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F495" w14:textId="77777777" w:rsidR="004E7E3F" w:rsidRDefault="00A21D46" w:rsidP="006C65EC">
      <w:r w:rsidRPr="00A21D46">
        <w:rPr>
          <w:noProof/>
        </w:rPr>
        <w:drawing>
          <wp:inline distT="0" distB="0" distL="0" distR="0" wp14:anchorId="18502757" wp14:editId="3015C7D6">
            <wp:extent cx="6400800" cy="915199"/>
            <wp:effectExtent l="0" t="0" r="0" b="0"/>
            <wp:docPr id="3" name="Picture 3" descr="Policy Brief in a light blue and aqua colored 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olicy Brief in a light blue and aqua colored bar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" b="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ABB0A" w14:textId="68147534" w:rsidR="00A1332C" w:rsidRDefault="00825CF9" w:rsidP="00951D38">
      <w:pPr>
        <w:pStyle w:val="Date-Rightaligned"/>
        <w:sectPr w:rsidR="00A1332C" w:rsidSect="00923EE4">
          <w:headerReference w:type="default" r:id="rId13"/>
          <w:footerReference w:type="default" r:id="rId14"/>
          <w:footerReference w:type="first" r:id="rId15"/>
          <w:type w:val="continuous"/>
          <w:pgSz w:w="12240" w:h="15840" w:code="1"/>
          <w:pgMar w:top="1080" w:right="1080" w:bottom="288" w:left="1080" w:header="720" w:footer="720" w:gutter="0"/>
          <w:cols w:space="720"/>
          <w:titlePg/>
          <w:docGrid w:linePitch="360"/>
        </w:sectPr>
      </w:pPr>
      <w:r>
        <w:t>November</w:t>
      </w:r>
      <w:r w:rsidR="00712726">
        <w:t xml:space="preserve"> </w:t>
      </w:r>
      <w:r>
        <w:t>22</w:t>
      </w:r>
      <w:r w:rsidR="00712726">
        <w:t>, 20</w:t>
      </w:r>
      <w:r w:rsidR="00172C25">
        <w:t>2</w:t>
      </w:r>
      <w:r>
        <w:t>4</w:t>
      </w:r>
    </w:p>
    <w:p w14:paraId="3614EE0D" w14:textId="685832FA" w:rsidR="004E7E3F" w:rsidRPr="00A21D46" w:rsidRDefault="00923EE4" w:rsidP="00825CF9">
      <w:pPr>
        <w:pStyle w:val="FeaturedQuote"/>
        <w:ind w:left="0"/>
        <w:jc w:val="left"/>
        <w:sectPr w:rsidR="004E7E3F" w:rsidRPr="00A21D46" w:rsidSect="00923EE4">
          <w:type w:val="continuous"/>
          <w:pgSz w:w="12240" w:h="15840" w:code="1"/>
          <w:pgMar w:top="1080" w:right="1080" w:bottom="288" w:left="1080" w:header="720" w:footer="720" w:gutter="0"/>
          <w:cols w:space="720"/>
          <w:titlePg/>
          <w:docGrid w:linePitch="360"/>
        </w:sectPr>
      </w:pPr>
      <w:r>
        <w:t xml:space="preserve"> </w:t>
      </w:r>
    </w:p>
    <w:p w14:paraId="5BFD3765" w14:textId="40DA24C9" w:rsidR="004E7E3F" w:rsidRPr="0008488D" w:rsidRDefault="00825CF9" w:rsidP="004E7E3F">
      <w:pPr>
        <w:pStyle w:val="Heading1"/>
      </w:pPr>
      <w:r w:rsidRPr="00825CF9">
        <w:t xml:space="preserve">New Admit Type to Support College in the High School (CiHS) </w:t>
      </w:r>
    </w:p>
    <w:p w14:paraId="54467E3A" w14:textId="4AB86BF2" w:rsidR="004E7E3F" w:rsidRPr="00761E84" w:rsidRDefault="00825CF9" w:rsidP="00825CF9">
      <w:pPr>
        <w:pStyle w:val="BodyCopy"/>
      </w:pPr>
      <w:r w:rsidRPr="00825CF9">
        <w:t xml:space="preserve">For the </w:t>
      </w:r>
      <w:hyperlink r:id="rId16" w:history="1">
        <w:r w:rsidRPr="00825CF9">
          <w:rPr>
            <w:rStyle w:val="Hyperlink"/>
          </w:rPr>
          <w:t>2SSB5048</w:t>
        </w:r>
      </w:hyperlink>
      <w:r w:rsidRPr="00825CF9">
        <w:t xml:space="preserve"> legislative and allocation reporting it is necessary to report College in the High School (</w:t>
      </w:r>
      <w:proofErr w:type="spellStart"/>
      <w:r w:rsidRPr="00825CF9">
        <w:t>CiHS</w:t>
      </w:r>
      <w:proofErr w:type="spellEnd"/>
      <w:r w:rsidRPr="00825CF9">
        <w:t xml:space="preserve">) enrollments by high school, school district, instructor, term, and course. It is also necessary to identify whether </w:t>
      </w:r>
      <w:proofErr w:type="spellStart"/>
      <w:r w:rsidRPr="00825CF9">
        <w:t>CiHS</w:t>
      </w:r>
      <w:proofErr w:type="spellEnd"/>
      <w:r w:rsidRPr="00825CF9">
        <w:t xml:space="preserve"> enrollment occurred at a public high school, where enrollments are funded through allocation, or a private high school, which does not generate allocation. The SBCTC Data Warehouse is our official source for reporting. It adequately captures enrollment and course information; however, the Data Warehouse frequently fails to capture the high school and school district where students enrolled in a </w:t>
      </w:r>
      <w:proofErr w:type="spellStart"/>
      <w:r w:rsidRPr="00825CF9">
        <w:t>CiHS</w:t>
      </w:r>
      <w:proofErr w:type="spellEnd"/>
      <w:r w:rsidRPr="00825CF9">
        <w:t xml:space="preserve"> course. This gap results in sections for which a high school or district cannot be identified. Missing information requires manually collecting high school and school district data from colleges, which is time-consuming and prone to error. Since we do not capture the required data in our official data source, reporting is a challenge. The OAAP </w:t>
      </w:r>
      <w:proofErr w:type="spellStart"/>
      <w:r w:rsidRPr="00825CF9">
        <w:t>CiHS</w:t>
      </w:r>
      <w:proofErr w:type="spellEnd"/>
      <w:r w:rsidRPr="00825CF9">
        <w:t xml:space="preserve"> admit type will allow us to identify high school data that is otherwise missing for many students participating in </w:t>
      </w:r>
      <w:proofErr w:type="spellStart"/>
      <w:r w:rsidRPr="00825CF9">
        <w:t>CiHS</w:t>
      </w:r>
      <w:proofErr w:type="spellEnd"/>
      <w:r w:rsidRPr="00825CF9">
        <w:t>. </w:t>
      </w:r>
    </w:p>
    <w:p w14:paraId="2F655A34" w14:textId="6B6B152E" w:rsidR="004E7E3F" w:rsidRPr="00405399" w:rsidRDefault="00825CF9" w:rsidP="004E7E3F">
      <w:pPr>
        <w:pStyle w:val="Heading2"/>
      </w:pPr>
      <w:r>
        <w:t>Impact Assessment</w:t>
      </w:r>
    </w:p>
    <w:p w14:paraId="5E423C47" w14:textId="44DFFB6C" w:rsidR="004E7E3F" w:rsidRPr="00307AD6" w:rsidRDefault="00825CF9" w:rsidP="00951D38">
      <w:pPr>
        <w:pStyle w:val="BodyCopy"/>
      </w:pPr>
      <w:r w:rsidRPr="00825CF9">
        <w:t>All colleges offering a College in the High School (</w:t>
      </w:r>
      <w:proofErr w:type="spellStart"/>
      <w:r w:rsidRPr="00825CF9">
        <w:t>CiHS</w:t>
      </w:r>
      <w:proofErr w:type="spellEnd"/>
      <w:r w:rsidRPr="00825CF9">
        <w:t xml:space="preserve">) program will be required to use the OAAP for all </w:t>
      </w:r>
      <w:proofErr w:type="spellStart"/>
      <w:r w:rsidRPr="00825CF9">
        <w:t>CiHS</w:t>
      </w:r>
      <w:proofErr w:type="spellEnd"/>
      <w:r w:rsidRPr="00825CF9">
        <w:t xml:space="preserve"> admissions. Colleges may need to adjust their admission processes for high school students pursuing </w:t>
      </w:r>
      <w:proofErr w:type="spellStart"/>
      <w:r w:rsidRPr="00825CF9">
        <w:t>CiHS</w:t>
      </w:r>
      <w:proofErr w:type="spellEnd"/>
      <w:r w:rsidRPr="00825CF9">
        <w:t xml:space="preserve"> courses. This will also result in communicating these changes to students, parents, families, high school educators, and college staff. </w:t>
      </w:r>
      <w:proofErr w:type="spellStart"/>
      <w:r w:rsidRPr="00825CF9">
        <w:t>CiHS</w:t>
      </w:r>
      <w:proofErr w:type="spellEnd"/>
      <w:r w:rsidRPr="00825CF9">
        <w:t xml:space="preserve"> administrators will need to work closely with their college enrollment teams and registrars.</w:t>
      </w:r>
    </w:p>
    <w:p w14:paraId="2E0F6342" w14:textId="7A6962F8" w:rsidR="004E7E3F" w:rsidRPr="00457F19" w:rsidRDefault="00513B93" w:rsidP="004E7E3F">
      <w:pPr>
        <w:pStyle w:val="Heading3"/>
      </w:pPr>
      <w:r>
        <w:t xml:space="preserve">Steps Colleges Will Take: </w:t>
      </w:r>
    </w:p>
    <w:p w14:paraId="0FD5E3D0" w14:textId="2C314B1D" w:rsidR="00513B93" w:rsidRPr="00513B93" w:rsidRDefault="00513B93" w:rsidP="00513B93">
      <w:pPr>
        <w:pStyle w:val="BodyCopy"/>
      </w:pPr>
      <w:r w:rsidRPr="00513B93">
        <w:t>Colleges will need to do the following</w:t>
      </w:r>
      <w:r>
        <w:t xml:space="preserve"> p</w:t>
      </w:r>
      <w:r w:rsidR="006C1B7B">
        <w:t xml:space="preserve">rior to the required effective date </w:t>
      </w:r>
      <w:r>
        <w:t>September</w:t>
      </w:r>
      <w:r w:rsidR="006C1B7B">
        <w:t xml:space="preserve"> 1,</w:t>
      </w:r>
      <w:r>
        <w:t xml:space="preserve"> 2025</w:t>
      </w:r>
      <w:r w:rsidRPr="00513B93">
        <w:t>:</w:t>
      </w:r>
    </w:p>
    <w:p w14:paraId="1B9155BE" w14:textId="5F14502E" w:rsidR="00513B93" w:rsidRPr="00513B93" w:rsidRDefault="00513B93" w:rsidP="00513B93">
      <w:pPr>
        <w:pStyle w:val="BodyCopy"/>
        <w:numPr>
          <w:ilvl w:val="0"/>
          <w:numId w:val="24"/>
        </w:numPr>
      </w:pPr>
      <w:r w:rsidRPr="00513B93">
        <w:t>Update applicable websites, training materials, and application guidance for students and high school partners.</w:t>
      </w:r>
    </w:p>
    <w:p w14:paraId="31930FD3" w14:textId="2954E4CE" w:rsidR="00513B93" w:rsidRPr="00513B93" w:rsidRDefault="00513B93" w:rsidP="00513B93">
      <w:pPr>
        <w:pStyle w:val="BodyCopy"/>
        <w:numPr>
          <w:ilvl w:val="0"/>
          <w:numId w:val="24"/>
        </w:numPr>
      </w:pPr>
      <w:r w:rsidRPr="00513B93">
        <w:t>Communicate across applicable departments to ensure all staff are aware of the upcoming changes and understand local business processes impacted by these changes</w:t>
      </w:r>
      <w:r>
        <w:t>.</w:t>
      </w:r>
    </w:p>
    <w:p w14:paraId="2E268F31" w14:textId="366B0B00" w:rsidR="000A4801" w:rsidRDefault="00513B93" w:rsidP="006C1B7B">
      <w:pPr>
        <w:pStyle w:val="BodyCopy"/>
        <w:numPr>
          <w:ilvl w:val="0"/>
          <w:numId w:val="24"/>
        </w:numPr>
      </w:pPr>
      <w:r w:rsidRPr="00513B93">
        <w:t>Update Fluid Applicant SS Setup Configurations (if applicable)</w:t>
      </w:r>
    </w:p>
    <w:sectPr w:rsidR="000A4801" w:rsidSect="0000238D">
      <w:footerReference w:type="default" r:id="rId17"/>
      <w:type w:val="continuous"/>
      <w:pgSz w:w="12240" w:h="15840" w:code="1"/>
      <w:pgMar w:top="1080" w:right="1080" w:bottom="2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FEDC" w14:textId="77777777" w:rsidR="00F10DBE" w:rsidRDefault="00F10DBE" w:rsidP="00D64448">
      <w:pPr>
        <w:spacing w:after="0" w:line="240" w:lineRule="auto"/>
      </w:pPr>
      <w:r>
        <w:separator/>
      </w:r>
    </w:p>
    <w:p w14:paraId="2A35ECE7" w14:textId="77777777" w:rsidR="00F10DBE" w:rsidRDefault="00F10DBE"/>
  </w:endnote>
  <w:endnote w:type="continuationSeparator" w:id="0">
    <w:p w14:paraId="0E009286" w14:textId="77777777" w:rsidR="00F10DBE" w:rsidRDefault="00F10DBE" w:rsidP="00D64448">
      <w:pPr>
        <w:spacing w:after="0" w:line="240" w:lineRule="auto"/>
      </w:pPr>
      <w:r>
        <w:continuationSeparator/>
      </w:r>
    </w:p>
    <w:p w14:paraId="4701D680" w14:textId="77777777" w:rsidR="00F10DBE" w:rsidRDefault="00F10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FDD" w14:textId="77777777" w:rsidR="0000238D" w:rsidRPr="004E216B" w:rsidRDefault="0000238D" w:rsidP="0000238D">
    <w:pPr>
      <w:tabs>
        <w:tab w:val="left" w:pos="3123"/>
      </w:tabs>
    </w:pPr>
    <w:r w:rsidRPr="00DE70B5">
      <w:rPr>
        <w:rFonts w:ascii="Franklin Gothic Medium" w:hAnsi="Franklin Gothic Medium"/>
        <w:b/>
        <w:noProof/>
        <w:color w:val="23335E"/>
        <w:sz w:val="90"/>
        <w:szCs w:val="90"/>
        <w:vertAlign w:val="subscri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B2F9E" wp14:editId="2F6E6CE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17780"/>
              <wp:effectExtent l="0" t="0" r="19050" b="20320"/>
              <wp:wrapNone/>
              <wp:docPr id="5" name="Straight Connector 5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778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196D1" id="Straight Connector 5" o:spid="_x0000_s1026" alt="Title: Footer Divider - Description: Footer Divider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">
              <v:stroke opacity="19532f"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216" w14:textId="77777777" w:rsidR="0000238D" w:rsidRPr="00C140EE" w:rsidRDefault="0000238D" w:rsidP="00F87D7C">
    <w:pPr>
      <w:tabs>
        <w:tab w:val="center" w:pos="4680"/>
        <w:tab w:val="right" w:pos="10080"/>
      </w:tabs>
      <w:spacing w:before="120" w:after="0" w:line="240" w:lineRule="auto"/>
      <w:jc w:val="right"/>
      <w:rPr>
        <w:noProof/>
      </w:rPr>
    </w:pPr>
    <w:r w:rsidRPr="00C140EE">
      <w:fldChar w:fldCharType="begin"/>
    </w:r>
    <w:r w:rsidRPr="00C140EE">
      <w:instrText xml:space="preserve"> PAGE   \* MERGEFORMAT </w:instrText>
    </w:r>
    <w:r w:rsidRPr="00C140EE">
      <w:fldChar w:fldCharType="separate"/>
    </w:r>
    <w:r w:rsidR="00A1332C">
      <w:rPr>
        <w:noProof/>
      </w:rPr>
      <w:t>1</w:t>
    </w:r>
    <w:r w:rsidRPr="00C140EE">
      <w:rPr>
        <w:noProof/>
      </w:rPr>
      <w:fldChar w:fldCharType="end"/>
    </w:r>
  </w:p>
  <w:p w14:paraId="1DCB7FE0" w14:textId="77777777" w:rsidR="0000238D" w:rsidRPr="00F87D7C" w:rsidRDefault="0000238D" w:rsidP="00F87D7C">
    <w:pPr>
      <w:tabs>
        <w:tab w:val="center" w:pos="5670"/>
        <w:tab w:val="right" w:pos="10080"/>
      </w:tabs>
      <w:spacing w:before="120" w:after="0" w:line="240" w:lineRule="auto"/>
      <w:ind w:left="6840"/>
      <w:rPr>
        <w:rFonts w:ascii="Franklin Gothic Medium" w:hAnsi="Franklin Gothic Medium" w:cs="SourceSansPro-Light"/>
        <w:color w:val="0071CE"/>
        <w:sz w:val="20"/>
        <w:szCs w:val="21"/>
      </w:rPr>
    </w:pPr>
    <w:r w:rsidRPr="00F87D7C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54D613" wp14:editId="63A56FE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0"/>
              <wp:effectExtent l="0" t="0" r="19050" b="19050"/>
              <wp:wrapNone/>
              <wp:docPr id="13" name="Straight Connector 13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5062E" id="Straight Connector 13" o:spid="_x0000_s1026" alt="Title: Footer Divider - Description: Footer Divider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">
              <v:stroke opacity="19532f" joinstyle="miter"/>
              <w10:wrap anchorx="margin"/>
            </v:line>
          </w:pict>
        </mc:Fallback>
      </mc:AlternateContent>
    </w:r>
    <w:r w:rsidRPr="00F87D7C">
      <w:rPr>
        <w:rFonts w:ascii="Franklin Gothic Medium" w:hAnsi="Franklin Gothic Medium" w:cs="SourceSansPro-Light"/>
        <w:noProof/>
        <w:color w:val="0071CE"/>
        <w:sz w:val="20"/>
        <w:szCs w:val="21"/>
      </w:rPr>
      <w:drawing>
        <wp:anchor distT="0" distB="0" distL="114300" distR="114300" simplePos="0" relativeHeight="251675648" behindDoc="0" locked="0" layoutInCell="1" allowOverlap="1" wp14:anchorId="5CC35C1E" wp14:editId="4DB1CB41">
          <wp:simplePos x="0" y="0"/>
          <wp:positionH relativeFrom="column">
            <wp:posOffset>-1800</wp:posOffset>
          </wp:positionH>
          <wp:positionV relativeFrom="paragraph">
            <wp:posOffset>106390</wp:posOffset>
          </wp:positionV>
          <wp:extent cx="2263775" cy="805815"/>
          <wp:effectExtent l="0" t="0" r="3175" b="0"/>
          <wp:wrapSquare wrapText="bothSides"/>
          <wp:docPr id="4" name="Picture 4" descr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Picture 344" descr="SBCTC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7D7C">
      <w:rPr>
        <w:rFonts w:ascii="Franklin Gothic Medium" w:hAnsi="Franklin Gothic Medium" w:cs="SourceSansPro-Light"/>
        <w:color w:val="0071CE"/>
        <w:sz w:val="20"/>
        <w:szCs w:val="21"/>
      </w:rPr>
      <w:t>CONTACT INFORMATION</w:t>
    </w:r>
  </w:p>
  <w:p w14:paraId="22F56B99" w14:textId="7645C284" w:rsidR="0000238D" w:rsidRPr="00F87D7C" w:rsidRDefault="00825CF9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  <w:r>
      <w:rPr>
        <w:rFonts w:cs="Franklin Gothic Demi"/>
        <w:color w:val="000000"/>
        <w:spacing w:val="-3"/>
        <w:sz w:val="16"/>
        <w:szCs w:val="16"/>
      </w:rPr>
      <w:t xml:space="preserve">Jamie Traugott </w:t>
    </w:r>
  </w:p>
  <w:p w14:paraId="3C2DA167" w14:textId="29BA6A13" w:rsidR="0000238D" w:rsidRDefault="0000238D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  <w:r w:rsidRPr="00F87D7C">
      <w:rPr>
        <w:rFonts w:cs="Franklin Gothic Demi"/>
        <w:noProof/>
        <w:color w:val="000000"/>
        <w:spacing w:val="-3"/>
        <w:sz w:val="16"/>
        <w:szCs w:val="16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8CF6D15" wp14:editId="08988AC2">
              <wp:simplePos x="0" y="0"/>
              <wp:positionH relativeFrom="column">
                <wp:posOffset>2971800</wp:posOffset>
              </wp:positionH>
              <wp:positionV relativeFrom="paragraph">
                <wp:posOffset>30900</wp:posOffset>
              </wp:positionV>
              <wp:extent cx="525705" cy="230505"/>
              <wp:effectExtent l="0" t="0" r="8255" b="0"/>
              <wp:wrapSquare wrapText="bothSides"/>
              <wp:docPr id="7" name="Group 7" descr="CC B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05" cy="230505"/>
                        <a:chOff x="0" y="0"/>
                        <a:chExt cx="525705" cy="230505"/>
                      </a:xfrm>
                    </wpg:grpSpPr>
                    <pic:pic xmlns:pic="http://schemas.openxmlformats.org/drawingml/2006/picture">
                      <pic:nvPicPr>
                        <pic:cNvPr id="9" name="Picture 9" descr="Creative Commons CC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reative Commons B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0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DA96E" id="Group 7" o:spid="_x0000_s1026" alt="CC BY" style="position:absolute;margin-left:234pt;margin-top:2.45pt;width:41.4pt;height:18.15pt;z-index:251676672;mso-height-relative:margin" coordsize="5257,2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Creative Commons CC" style="position:absolute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">
                <v:imagedata r:id="rId4" o:title="Creative Commons CC"/>
              </v:shape>
              <v:shape id="Picture 11" o:spid="_x0000_s1028" type="#_x0000_t75" alt="Creative Commons BY" style="position:absolute;left:2952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">
                <v:imagedata r:id="rId5" o:title="Creative Commons BY"/>
              </v:shape>
              <w10:wrap type="square"/>
            </v:group>
          </w:pict>
        </mc:Fallback>
      </mc:AlternateContent>
    </w:r>
    <w:r w:rsidR="00825CF9">
      <w:rPr>
        <w:rFonts w:cs="Franklin Gothic Demi"/>
        <w:color w:val="000000"/>
        <w:spacing w:val="-3"/>
        <w:sz w:val="16"/>
        <w:szCs w:val="16"/>
      </w:rPr>
      <w:t xml:space="preserve">Director, Student Services &amp; K-12 Alignment </w:t>
    </w:r>
  </w:p>
  <w:p w14:paraId="3D95B792" w14:textId="5BB0FCC9" w:rsidR="0000238D" w:rsidRPr="00F87D7C" w:rsidRDefault="00825CF9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  <w:r>
      <w:rPr>
        <w:rFonts w:cs="Franklin Gothic Demi"/>
        <w:color w:val="000000"/>
        <w:spacing w:val="-3"/>
        <w:sz w:val="16"/>
        <w:szCs w:val="16"/>
      </w:rPr>
      <w:t>Education Division</w:t>
    </w:r>
  </w:p>
  <w:p w14:paraId="33B03CFF" w14:textId="3341F059" w:rsidR="0000238D" w:rsidRPr="00C945E6" w:rsidRDefault="0000238D" w:rsidP="00C945E6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4770"/>
      <w:textAlignment w:val="center"/>
      <w:rPr>
        <w:rFonts w:cs="Franklin Gothic Demi"/>
        <w:color w:val="0563C1" w:themeColor="hyperlink"/>
        <w:spacing w:val="-3"/>
        <w:sz w:val="16"/>
        <w:szCs w:val="16"/>
        <w:u w:val="single"/>
      </w:rPr>
    </w:pPr>
    <w:hyperlink r:id="rId6" w:history="1">
      <w:r w:rsidRPr="00F87D7C">
        <w:rPr>
          <w:rFonts w:cs="Franklin Gothic Demi"/>
          <w:color w:val="0563C1" w:themeColor="hyperlink"/>
          <w:spacing w:val="-3"/>
          <w:sz w:val="16"/>
          <w:szCs w:val="16"/>
          <w:u w:val="single"/>
        </w:rPr>
        <w:t>CC BY 4.0</w:t>
      </w:r>
    </w:hyperlink>
    <w:r w:rsidRPr="00F87D7C">
      <w:rPr>
        <w:rFonts w:cs="Franklin Gothic Demi"/>
        <w:color w:val="000000"/>
        <w:spacing w:val="-3"/>
        <w:sz w:val="16"/>
        <w:szCs w:val="16"/>
      </w:rPr>
      <w:tab/>
    </w:r>
    <w:r w:rsidR="00825CF9">
      <w:rPr>
        <w:rFonts w:cs="Franklin Gothic Demi"/>
        <w:color w:val="000000"/>
        <w:spacing w:val="-3"/>
        <w:sz w:val="16"/>
        <w:szCs w:val="16"/>
      </w:rPr>
      <w:t>360-704-3929</w:t>
    </w:r>
  </w:p>
  <w:p w14:paraId="0B20DE21" w14:textId="178340A0" w:rsidR="0000238D" w:rsidRPr="00F87D7C" w:rsidRDefault="00825CF9" w:rsidP="00C945E6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</w:pPr>
    <w:r>
      <w:rPr>
        <w:rFonts w:cs="Franklin Gothic Demi"/>
        <w:color w:val="000000"/>
        <w:spacing w:val="-3"/>
        <w:sz w:val="16"/>
        <w:szCs w:val="16"/>
      </w:rPr>
      <w:t>jtraugott</w:t>
    </w:r>
    <w:r w:rsidR="0000238D" w:rsidRPr="00F87D7C">
      <w:rPr>
        <w:rFonts w:cs="Franklin Gothic Demi"/>
        <w:color w:val="000000"/>
        <w:spacing w:val="-3"/>
        <w:sz w:val="16"/>
        <w:szCs w:val="16"/>
      </w:rPr>
      <w:t>@sbctc.edu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42" w14:textId="77777777" w:rsidR="0000238D" w:rsidRPr="00F87D7C" w:rsidRDefault="0000238D" w:rsidP="00C140EE">
    <w:pPr>
      <w:jc w:val="right"/>
    </w:pPr>
    <w:r w:rsidRPr="00F87D7C">
      <w:fldChar w:fldCharType="begin"/>
    </w:r>
    <w:r w:rsidRPr="00F87D7C">
      <w:instrText xml:space="preserve"> PAGE   \* MERGEFORMAT </w:instrText>
    </w:r>
    <w:r w:rsidRPr="00F87D7C">
      <w:fldChar w:fldCharType="separate"/>
    </w:r>
    <w:r w:rsidR="00A1332C">
      <w:rPr>
        <w:noProof/>
      </w:rPr>
      <w:t>3</w:t>
    </w:r>
    <w:r w:rsidRPr="00F87D7C">
      <w:fldChar w:fldCharType="end"/>
    </w:r>
    <w:r w:rsidRPr="00F87D7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0FFCEE" wp14:editId="0367291B">
              <wp:simplePos x="0" y="0"/>
              <wp:positionH relativeFrom="margin">
                <wp:posOffset>2540</wp:posOffset>
              </wp:positionH>
              <wp:positionV relativeFrom="paragraph">
                <wp:posOffset>294310</wp:posOffset>
              </wp:positionV>
              <wp:extent cx="6400800" cy="0"/>
              <wp:effectExtent l="0" t="0" r="19050" b="19050"/>
              <wp:wrapNone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ECBA0" id="Straight Connector 8" o:spid="_x0000_s1026" alt="Title: Footer Divider - Description: Footer Divider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3.15pt" to="50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">
              <v:stroke opacity="19532f"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77FE" w14:textId="77777777" w:rsidR="00F10DBE" w:rsidRDefault="00F10DBE" w:rsidP="00D64448">
      <w:pPr>
        <w:spacing w:after="0" w:line="240" w:lineRule="auto"/>
      </w:pPr>
      <w:r>
        <w:separator/>
      </w:r>
    </w:p>
    <w:p w14:paraId="779E3EBC" w14:textId="77777777" w:rsidR="00F10DBE" w:rsidRDefault="00F10DBE"/>
  </w:footnote>
  <w:footnote w:type="continuationSeparator" w:id="0">
    <w:p w14:paraId="161A9041" w14:textId="77777777" w:rsidR="00F10DBE" w:rsidRDefault="00F10DBE" w:rsidP="00D64448">
      <w:pPr>
        <w:spacing w:after="0" w:line="240" w:lineRule="auto"/>
      </w:pPr>
      <w:r>
        <w:continuationSeparator/>
      </w:r>
    </w:p>
    <w:p w14:paraId="141CC284" w14:textId="77777777" w:rsidR="00F10DBE" w:rsidRDefault="00F10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5E9F" w14:textId="6DB98CB5" w:rsidR="0000238D" w:rsidRPr="006C6003" w:rsidRDefault="006D53C5" w:rsidP="00951D38">
    <w:pPr>
      <w:pStyle w:val="Subpageheading"/>
    </w:pPr>
    <w:sdt>
      <w:sdtPr>
        <w:alias w:val="Title"/>
        <w:tag w:val=""/>
        <w:id w:val="-161473776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0652">
          <w:t>Policy brief</w:t>
        </w:r>
      </w:sdtContent>
    </w:sdt>
  </w:p>
  <w:p w14:paraId="5E00E86E" w14:textId="77777777" w:rsidR="0000238D" w:rsidRDefault="0000238D">
    <w:r>
      <w:rPr>
        <w:noProof/>
      </w:rPr>
      <w:drawing>
        <wp:inline distT="0" distB="0" distL="0" distR="0" wp14:anchorId="5A6769F7" wp14:editId="4C59136E">
          <wp:extent cx="6400800" cy="123190"/>
          <wp:effectExtent l="0" t="0" r="0" b="3810"/>
          <wp:docPr id="2" name="Picture 2" descr="Header - Color Bar" title="Header - Colo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1A8BD" w14:textId="77777777" w:rsidR="0000238D" w:rsidRPr="0008488D" w:rsidRDefault="000023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089"/>
    <w:multiLevelType w:val="multilevel"/>
    <w:tmpl w:val="EE62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83A"/>
    <w:multiLevelType w:val="multilevel"/>
    <w:tmpl w:val="7C80AF74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6BE7AD5"/>
    <w:multiLevelType w:val="multilevel"/>
    <w:tmpl w:val="7C70468C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8C3"/>
    <w:multiLevelType w:val="multilevel"/>
    <w:tmpl w:val="9ADA116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4C11AE6"/>
    <w:multiLevelType w:val="multilevel"/>
    <w:tmpl w:val="76FC1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1545"/>
    <w:multiLevelType w:val="multilevel"/>
    <w:tmpl w:val="6400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3D6373"/>
    <w:multiLevelType w:val="multilevel"/>
    <w:tmpl w:val="E42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2170C"/>
    <w:multiLevelType w:val="multilevel"/>
    <w:tmpl w:val="9484F8F4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num w:numId="1" w16cid:durableId="1842042849">
    <w:abstractNumId w:val="4"/>
  </w:num>
  <w:num w:numId="2" w16cid:durableId="1665694270">
    <w:abstractNumId w:val="4"/>
  </w:num>
  <w:num w:numId="3" w16cid:durableId="564343230">
    <w:abstractNumId w:val="1"/>
  </w:num>
  <w:num w:numId="4" w16cid:durableId="103693527">
    <w:abstractNumId w:val="9"/>
  </w:num>
  <w:num w:numId="5" w16cid:durableId="17632080">
    <w:abstractNumId w:val="8"/>
  </w:num>
  <w:num w:numId="6" w16cid:durableId="1116367466">
    <w:abstractNumId w:val="4"/>
  </w:num>
  <w:num w:numId="7" w16cid:durableId="183985240">
    <w:abstractNumId w:val="5"/>
  </w:num>
  <w:num w:numId="8" w16cid:durableId="1380783196">
    <w:abstractNumId w:val="12"/>
  </w:num>
  <w:num w:numId="9" w16cid:durableId="681014406">
    <w:abstractNumId w:val="7"/>
  </w:num>
  <w:num w:numId="10" w16cid:durableId="1310593443">
    <w:abstractNumId w:val="10"/>
  </w:num>
  <w:num w:numId="11" w16cid:durableId="1273785450">
    <w:abstractNumId w:val="2"/>
  </w:num>
  <w:num w:numId="12" w16cid:durableId="1982229231">
    <w:abstractNumId w:val="6"/>
  </w:num>
  <w:num w:numId="13" w16cid:durableId="604965980">
    <w:abstractNumId w:val="6"/>
  </w:num>
  <w:num w:numId="14" w16cid:durableId="221258632">
    <w:abstractNumId w:val="6"/>
  </w:num>
  <w:num w:numId="15" w16cid:durableId="349380588">
    <w:abstractNumId w:val="6"/>
  </w:num>
  <w:num w:numId="16" w16cid:durableId="608004632">
    <w:abstractNumId w:val="0"/>
  </w:num>
  <w:num w:numId="17" w16cid:durableId="922252218">
    <w:abstractNumId w:val="10"/>
  </w:num>
  <w:num w:numId="18" w16cid:durableId="2055619527">
    <w:abstractNumId w:val="2"/>
  </w:num>
  <w:num w:numId="19" w16cid:durableId="1957634795">
    <w:abstractNumId w:val="6"/>
  </w:num>
  <w:num w:numId="20" w16cid:durableId="795636277">
    <w:abstractNumId w:val="6"/>
  </w:num>
  <w:num w:numId="21" w16cid:durableId="1587686617">
    <w:abstractNumId w:val="6"/>
  </w:num>
  <w:num w:numId="22" w16cid:durableId="769131022">
    <w:abstractNumId w:val="6"/>
  </w:num>
  <w:num w:numId="23" w16cid:durableId="1496455293">
    <w:abstractNumId w:val="3"/>
  </w:num>
  <w:num w:numId="24" w16cid:durableId="551501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C"/>
    <w:rsid w:val="0000238D"/>
    <w:rsid w:val="00012EA5"/>
    <w:rsid w:val="00036E26"/>
    <w:rsid w:val="00072091"/>
    <w:rsid w:val="000827DF"/>
    <w:rsid w:val="000868B6"/>
    <w:rsid w:val="000A4801"/>
    <w:rsid w:val="000B0710"/>
    <w:rsid w:val="000B3C73"/>
    <w:rsid w:val="000C444C"/>
    <w:rsid w:val="000F2BBF"/>
    <w:rsid w:val="0014261F"/>
    <w:rsid w:val="00164E17"/>
    <w:rsid w:val="00172C25"/>
    <w:rsid w:val="00183F51"/>
    <w:rsid w:val="001A1C9C"/>
    <w:rsid w:val="001B5788"/>
    <w:rsid w:val="001C2604"/>
    <w:rsid w:val="001E077F"/>
    <w:rsid w:val="001F0652"/>
    <w:rsid w:val="001F773A"/>
    <w:rsid w:val="00201E30"/>
    <w:rsid w:val="0021069A"/>
    <w:rsid w:val="00255347"/>
    <w:rsid w:val="0028396E"/>
    <w:rsid w:val="002914F5"/>
    <w:rsid w:val="002969C6"/>
    <w:rsid w:val="002976DE"/>
    <w:rsid w:val="002D265D"/>
    <w:rsid w:val="00307AD6"/>
    <w:rsid w:val="003117C1"/>
    <w:rsid w:val="00312DEC"/>
    <w:rsid w:val="00327112"/>
    <w:rsid w:val="00340F58"/>
    <w:rsid w:val="0036550E"/>
    <w:rsid w:val="003701C4"/>
    <w:rsid w:val="003719B5"/>
    <w:rsid w:val="00380DEC"/>
    <w:rsid w:val="003C49C5"/>
    <w:rsid w:val="003D1158"/>
    <w:rsid w:val="003D65CF"/>
    <w:rsid w:val="004045AA"/>
    <w:rsid w:val="0041760F"/>
    <w:rsid w:val="00432500"/>
    <w:rsid w:val="00433030"/>
    <w:rsid w:val="00451EEE"/>
    <w:rsid w:val="004878A2"/>
    <w:rsid w:val="004C166A"/>
    <w:rsid w:val="004C2361"/>
    <w:rsid w:val="004C44FC"/>
    <w:rsid w:val="004E7E3F"/>
    <w:rsid w:val="00501E4A"/>
    <w:rsid w:val="00513B93"/>
    <w:rsid w:val="00540B73"/>
    <w:rsid w:val="00586206"/>
    <w:rsid w:val="00586CD0"/>
    <w:rsid w:val="005917CC"/>
    <w:rsid w:val="00595F16"/>
    <w:rsid w:val="005C002F"/>
    <w:rsid w:val="005C3DA7"/>
    <w:rsid w:val="005F1687"/>
    <w:rsid w:val="006100A9"/>
    <w:rsid w:val="00611992"/>
    <w:rsid w:val="00621AAE"/>
    <w:rsid w:val="00666EC1"/>
    <w:rsid w:val="0068247B"/>
    <w:rsid w:val="006879EF"/>
    <w:rsid w:val="006C1B7B"/>
    <w:rsid w:val="006C65EC"/>
    <w:rsid w:val="006D1F24"/>
    <w:rsid w:val="006D799A"/>
    <w:rsid w:val="006F464E"/>
    <w:rsid w:val="00712726"/>
    <w:rsid w:val="00713BDA"/>
    <w:rsid w:val="007806D3"/>
    <w:rsid w:val="007A7C5F"/>
    <w:rsid w:val="008019BB"/>
    <w:rsid w:val="00815B6B"/>
    <w:rsid w:val="00825CF9"/>
    <w:rsid w:val="0083490B"/>
    <w:rsid w:val="00860992"/>
    <w:rsid w:val="00870B65"/>
    <w:rsid w:val="008E5072"/>
    <w:rsid w:val="009049B6"/>
    <w:rsid w:val="00907334"/>
    <w:rsid w:val="009114B0"/>
    <w:rsid w:val="00923EE4"/>
    <w:rsid w:val="009247AF"/>
    <w:rsid w:val="00951D38"/>
    <w:rsid w:val="00954694"/>
    <w:rsid w:val="0099254F"/>
    <w:rsid w:val="009A59C8"/>
    <w:rsid w:val="009B1963"/>
    <w:rsid w:val="009D3628"/>
    <w:rsid w:val="009D6930"/>
    <w:rsid w:val="009F0880"/>
    <w:rsid w:val="00A1312E"/>
    <w:rsid w:val="00A1332C"/>
    <w:rsid w:val="00A17D9C"/>
    <w:rsid w:val="00A21D46"/>
    <w:rsid w:val="00A902D8"/>
    <w:rsid w:val="00A96492"/>
    <w:rsid w:val="00AB27E7"/>
    <w:rsid w:val="00AD6745"/>
    <w:rsid w:val="00AF3004"/>
    <w:rsid w:val="00B11D55"/>
    <w:rsid w:val="00B145A2"/>
    <w:rsid w:val="00B34351"/>
    <w:rsid w:val="00B64335"/>
    <w:rsid w:val="00BA595C"/>
    <w:rsid w:val="00BF346D"/>
    <w:rsid w:val="00BF3BDE"/>
    <w:rsid w:val="00C04EB1"/>
    <w:rsid w:val="00C140EE"/>
    <w:rsid w:val="00C22BEA"/>
    <w:rsid w:val="00C241DC"/>
    <w:rsid w:val="00C760C2"/>
    <w:rsid w:val="00C945E6"/>
    <w:rsid w:val="00C95EF3"/>
    <w:rsid w:val="00C960D3"/>
    <w:rsid w:val="00CA0189"/>
    <w:rsid w:val="00CF5351"/>
    <w:rsid w:val="00D070C8"/>
    <w:rsid w:val="00D14C99"/>
    <w:rsid w:val="00D47C62"/>
    <w:rsid w:val="00D5393D"/>
    <w:rsid w:val="00D60E8D"/>
    <w:rsid w:val="00D64448"/>
    <w:rsid w:val="00D77370"/>
    <w:rsid w:val="00DA4F86"/>
    <w:rsid w:val="00DC4628"/>
    <w:rsid w:val="00DE3FAA"/>
    <w:rsid w:val="00E033C7"/>
    <w:rsid w:val="00E03586"/>
    <w:rsid w:val="00E10B81"/>
    <w:rsid w:val="00E35C8C"/>
    <w:rsid w:val="00E73F14"/>
    <w:rsid w:val="00EB7869"/>
    <w:rsid w:val="00EF0642"/>
    <w:rsid w:val="00F03808"/>
    <w:rsid w:val="00F10DBE"/>
    <w:rsid w:val="00F42C10"/>
    <w:rsid w:val="00F5782D"/>
    <w:rsid w:val="00F74B15"/>
    <w:rsid w:val="00F87D7C"/>
    <w:rsid w:val="00F95763"/>
    <w:rsid w:val="00FB42D3"/>
    <w:rsid w:val="00FB4C14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1C24"/>
  <w15:chartTrackingRefBased/>
  <w15:docId w15:val="{1A4DD096-0D9B-43E9-9059-B8D9885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46D"/>
  </w:style>
  <w:style w:type="paragraph" w:styleId="Heading1">
    <w:name w:val="heading 1"/>
    <w:basedOn w:val="Normal"/>
    <w:next w:val="Normal"/>
    <w:link w:val="Heading1Char"/>
    <w:autoRedefine/>
    <w:qFormat/>
    <w:rsid w:val="00951D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Normal"/>
    <w:link w:val="Heading2Char"/>
    <w:qFormat/>
    <w:rsid w:val="00951D38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Normal"/>
    <w:link w:val="Heading3Char"/>
    <w:qFormat/>
    <w:rsid w:val="00951D38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qFormat/>
    <w:rsid w:val="00951D38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951D38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51D38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951D38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951D38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51D38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951D38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951D38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 w:val="20"/>
      <w:szCs w:val="24"/>
    </w:rPr>
  </w:style>
  <w:style w:type="paragraph" w:customStyle="1" w:styleId="BodyCopy">
    <w:name w:val="Body Copy"/>
    <w:basedOn w:val="Normal"/>
    <w:link w:val="BodyCopyChar"/>
    <w:qFormat/>
    <w:rsid w:val="00951D38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1"/>
    </w:rPr>
  </w:style>
  <w:style w:type="character" w:customStyle="1" w:styleId="BodyCopyChar">
    <w:name w:val="Body Copy Char"/>
    <w:basedOn w:val="DefaultParagraphFont"/>
    <w:link w:val="BodyCopy"/>
    <w:rsid w:val="00951D38"/>
    <w:rPr>
      <w:rFonts w:ascii="Franklin Gothic Book" w:hAnsi="Franklin Gothic Book" w:cs="SourceSansPro-Light"/>
      <w:color w:val="000000"/>
      <w:szCs w:val="21"/>
    </w:rPr>
  </w:style>
  <w:style w:type="paragraph" w:customStyle="1" w:styleId="BodyCopy3">
    <w:name w:val="Body Copy 3"/>
    <w:basedOn w:val="Normal"/>
    <w:link w:val="BodyCopy3Char"/>
    <w:semiHidden/>
    <w:rsid w:val="00951D38"/>
  </w:style>
  <w:style w:type="character" w:customStyle="1" w:styleId="Heading2Char">
    <w:name w:val="Heading 2 Char"/>
    <w:basedOn w:val="DefaultParagraphFont"/>
    <w:link w:val="Heading2"/>
    <w:rsid w:val="00951D38"/>
    <w:rPr>
      <w:rFonts w:ascii="Franklin Gothic Medium" w:hAnsi="Franklin Gothic Medium" w:cs="SourceSansPro-Light"/>
      <w:bCs/>
      <w:color w:val="003764"/>
      <w:sz w:val="4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951D38"/>
    <w:rPr>
      <w:rFonts w:ascii="Franklin Gothic Book" w:hAnsi="Franklin Gothic Book"/>
    </w:rPr>
  </w:style>
  <w:style w:type="paragraph" w:customStyle="1" w:styleId="Bullets">
    <w:name w:val="Bullets"/>
    <w:basedOn w:val="Normal"/>
    <w:link w:val="BulletsChar"/>
    <w:qFormat/>
    <w:rsid w:val="00951D38"/>
    <w:pPr>
      <w:widowControl w:val="0"/>
      <w:numPr>
        <w:numId w:val="18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ulletsChar">
    <w:name w:val="Bullets Char"/>
    <w:basedOn w:val="DefaultParagraphFont"/>
    <w:link w:val="Bullets"/>
    <w:rsid w:val="00951D38"/>
    <w:rPr>
      <w:rFonts w:ascii="Franklin Gothic Book" w:hAnsi="Franklin Gothic Book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951D38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951D38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951D38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951D38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1D38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951D38"/>
    <w:rPr>
      <w:bCs w:val="0"/>
      <w:color w:val="0071CE"/>
      <w:sz w:val="20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951D38"/>
    <w:rPr>
      <w:rFonts w:ascii="Franklin Gothic Medium" w:hAnsi="Franklin Gothic Medium" w:cs="SourceSansPro-Light"/>
      <w:color w:val="0071CE"/>
      <w:sz w:val="20"/>
      <w:szCs w:val="21"/>
    </w:rPr>
  </w:style>
  <w:style w:type="character" w:customStyle="1" w:styleId="Contactname-BOLD">
    <w:name w:val="Contact name - BOLD"/>
    <w:uiPriority w:val="99"/>
    <w:rsid w:val="00951D38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qFormat/>
    <w:rsid w:val="00951D38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FeaturedQuote">
    <w:name w:val="Featured Quote"/>
    <w:basedOn w:val="Normal"/>
    <w:link w:val="FeaturedQuoteChar"/>
    <w:qFormat/>
    <w:rsid w:val="00951D38"/>
    <w:pPr>
      <w:suppressAutoHyphens/>
      <w:ind w:left="1440" w:right="1440"/>
      <w:jc w:val="center"/>
    </w:pPr>
    <w:rPr>
      <w:rFonts w:asciiTheme="majorHAnsi" w:hAnsiTheme="majorHAnsi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rsid w:val="00951D38"/>
    <w:rPr>
      <w:rFonts w:asciiTheme="majorHAnsi" w:hAnsiTheme="majorHAnsi"/>
      <w:i/>
      <w:color w:val="003764"/>
    </w:rPr>
  </w:style>
  <w:style w:type="paragraph" w:styleId="Footer">
    <w:name w:val="footer"/>
    <w:basedOn w:val="Normal"/>
    <w:link w:val="Foot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51D38"/>
    <w:rPr>
      <w:rFonts w:ascii="Franklin Gothic Book" w:hAnsi="Franklin Gothic Book"/>
      <w:sz w:val="20"/>
    </w:rPr>
  </w:style>
  <w:style w:type="paragraph" w:styleId="Header">
    <w:name w:val="header"/>
    <w:basedOn w:val="Normal"/>
    <w:link w:val="Head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51D38"/>
    <w:rPr>
      <w:rFonts w:ascii="Franklin Gothic Book" w:hAnsi="Franklin Gothic Book"/>
      <w:sz w:val="20"/>
    </w:rPr>
  </w:style>
  <w:style w:type="paragraph" w:customStyle="1" w:styleId="Header4-Contactinfo">
    <w:name w:val="Header 4 - Contact info"/>
    <w:basedOn w:val="NoParagraphStyle"/>
    <w:uiPriority w:val="99"/>
    <w:rsid w:val="00951D38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951D38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rsid w:val="00951D38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951D38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951D38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Numberedlist">
    <w:name w:val="Numbered list"/>
    <w:basedOn w:val="Normal"/>
    <w:next w:val="Normal"/>
    <w:link w:val="NumberedlistChar"/>
    <w:qFormat/>
    <w:rsid w:val="00951D38"/>
    <w:pPr>
      <w:widowControl w:val="0"/>
      <w:numPr>
        <w:numId w:val="23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NumberedlistChar">
    <w:name w:val="Numbered list Char"/>
    <w:basedOn w:val="DefaultParagraphFont"/>
    <w:link w:val="Numberedlist"/>
    <w:rsid w:val="00951D38"/>
    <w:rPr>
      <w:rFonts w:ascii="Franklin Gothic Book" w:hAnsi="Franklin Gothic Book"/>
    </w:rPr>
  </w:style>
  <w:style w:type="character" w:styleId="Strong">
    <w:name w:val="Strong"/>
    <w:uiPriority w:val="22"/>
    <w:rsid w:val="00951D38"/>
  </w:style>
  <w:style w:type="paragraph" w:customStyle="1" w:styleId="Subpageheading">
    <w:name w:val="Subpage heading"/>
    <w:basedOn w:val="Header"/>
    <w:link w:val="SubpageheadingChar"/>
    <w:qFormat/>
    <w:rsid w:val="00951D38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1D38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951D38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SubpageheadingChar">
    <w:name w:val="Subpage heading Char"/>
    <w:basedOn w:val="HeaderChar"/>
    <w:link w:val="Subpageheading"/>
    <w:rsid w:val="00951D38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38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951D38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D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D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D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25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3B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awfilesext.leg.wa.gov/biennium/2023-24/Pdf/Bills/Session%20Laws/Senate/5048-S2.SL.pdf?q=2024112008154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Owner xmlns="d9922a8a-c8e9-487d-95d2-c6b1c2450a72">
      <UserInfo>
        <DisplayName>Katie Rose</DisplayName>
        <AccountId>85</AccountId>
        <AccountType/>
      </UserInfo>
    </Content_x0020_Owner>
    <Menu_x0020_Group xmlns="d9922a8a-c8e9-487d-95d2-c6b1c2450a72">Publications &amp; Printing</Menu_x0020_Group>
    <IconOverlay xmlns="d9922a8a-c8e9-487d-95d2-c6b1c2450a72" xsi:nil="true"/>
    <Category xmlns="d9922a8a-c8e9-487d-95d2-c6b1c2450a72">SBCTC Templates</Category>
    <PublishingExpirationDate xmlns="http://schemas.microsoft.com/sharepoint/v3" xsi:nil="true"/>
    <PublishingStartDate xmlns="http://schemas.microsoft.com/sharepoint/v3" xsi:nil="true"/>
    <lcf76f155ced4ddcb4097134ff3c332f xmlns="d9922a8a-c8e9-487d-95d2-c6b1c2450a72">
      <Terms xmlns="http://schemas.microsoft.com/office/infopath/2007/PartnerControls"/>
    </lcf76f155ced4ddcb4097134ff3c332f>
    <TaxCatchAll xmlns="03e82ba2-b1c2-49ab-af23-43782fb35c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48E665ECF7842A8E9F6A6D42CD1A8" ma:contentTypeVersion="521" ma:contentTypeDescription="Create a new document." ma:contentTypeScope="" ma:versionID="51f8041fdf45ec22aa6f6fa6ea81b15c">
  <xsd:schema xmlns:xsd="http://www.w3.org/2001/XMLSchema" xmlns:xs="http://www.w3.org/2001/XMLSchema" xmlns:p="http://schemas.microsoft.com/office/2006/metadata/properties" xmlns:ns1="http://schemas.microsoft.com/sharepoint/v3" xmlns:ns2="d9922a8a-c8e9-487d-95d2-c6b1c2450a72" xmlns:ns3="03e82ba2-b1c2-49ab-af23-43782fb35cbc" targetNamespace="http://schemas.microsoft.com/office/2006/metadata/properties" ma:root="true" ma:fieldsID="fa3f456d78f6af42d6d05b92447bc613" ns1:_="" ns2:_="" ns3:_="">
    <xsd:import namespace="http://schemas.microsoft.com/sharepoint/v3"/>
    <xsd:import namespace="d9922a8a-c8e9-487d-95d2-c6b1c2450a72"/>
    <xsd:import namespace="03e82ba2-b1c2-49ab-af23-43782fb35cbc"/>
    <xsd:element name="properties">
      <xsd:complexType>
        <xsd:sequence>
          <xsd:element name="documentManagement">
            <xsd:complexType>
              <xsd:all>
                <xsd:element ref="ns2:Menu_x0020_Group" minOccurs="0"/>
                <xsd:element ref="ns2:Category" minOccurs="0"/>
                <xsd:element ref="ns2:Content_x0020_Owner" minOccurs="0"/>
                <xsd:element ref="ns3:_dlc_DocId" minOccurs="0"/>
                <xsd:element ref="ns3:_dlc_DocIdUrl" minOccurs="0"/>
                <xsd:element ref="ns3:_dlc_DocIdPersistId" minOccurs="0"/>
                <xsd:element ref="ns2:IconOverlay" minOccurs="0"/>
                <xsd:element ref="ns1:PublishingExpirationDate" minOccurs="0"/>
                <xsd:element ref="ns1:PublishingStart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22a8a-c8e9-487d-95d2-c6b1c2450a72" elementFormDefault="qualified">
    <xsd:import namespace="http://schemas.microsoft.com/office/2006/documentManagement/types"/>
    <xsd:import namespace="http://schemas.microsoft.com/office/infopath/2007/PartnerControls"/>
    <xsd:element name="Menu_x0020_Group" ma:index="2" nillable="true" ma:displayName="Menu Group" ma:default="Publications &amp; Printing" ma:format="Dropdown" ma:internalName="Menu_x0020_Group" ma:readOnly="false">
      <xsd:simpleType>
        <xsd:restriction base="dms:Choice">
          <xsd:enumeration value="Publications &amp; Printing"/>
        </xsd:restriction>
      </xsd:simpleType>
    </xsd:element>
    <xsd:element name="Category" ma:index="3" nillable="true" ma:displayName="Category" ma:format="Dropdown" ma:internalName="Category" ma:readOnly="false">
      <xsd:simpleType>
        <xsd:restriction base="dms:Choice">
          <xsd:enumeration value="Business Cards"/>
          <xsd:enumeration value="Name Badges"/>
          <xsd:enumeration value="Logos"/>
          <xsd:enumeration value="SBCTC Templates"/>
          <xsd:enumeration value="Style Guide"/>
          <xsd:enumeration value="Zoom Backgrounds"/>
        </xsd:restriction>
      </xsd:simpleType>
    </xsd:element>
    <xsd:element name="Content_x0020_Owner" ma:index="10" nillable="true" ma:displayName="Content Owner" ma:list="UserInfo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onOverlay" ma:index="14" nillable="true" ma:displayName="IconOverlay" ma:internalName="IconOverlay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82ba2-b1c2-49ab-af23-43782fb35cb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f6202957-37ba-46a5-855f-0b2c18713e96}" ma:internalName="TaxCatchAll" ma:showField="CatchAllData" ma:web="03e82ba2-b1c2-49ab-af23-43782fb35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130C8A-C690-41FA-A545-06B0CC008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57668-2E5B-4EDB-83BD-8D4D1C16E6E6}">
  <ds:schemaRefs>
    <ds:schemaRef ds:uri="http://schemas.microsoft.com/office/2006/metadata/properties"/>
    <ds:schemaRef ds:uri="http://schemas.microsoft.com/office/infopath/2007/PartnerControls"/>
    <ds:schemaRef ds:uri="d9922a8a-c8e9-487d-95d2-c6b1c2450a72"/>
    <ds:schemaRef ds:uri="http://schemas.microsoft.com/sharepoint/v3"/>
    <ds:schemaRef ds:uri="03e82ba2-b1c2-49ab-af23-43782fb35cbc"/>
  </ds:schemaRefs>
</ds:datastoreItem>
</file>

<file path=customXml/itemProps3.xml><?xml version="1.0" encoding="utf-8"?>
<ds:datastoreItem xmlns:ds="http://schemas.openxmlformats.org/officeDocument/2006/customXml" ds:itemID="{C72B7BE5-4CE1-45DE-8FF9-907FAD69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922a8a-c8e9-487d-95d2-c6b1c2450a72"/>
    <ds:schemaRef ds:uri="03e82ba2-b1c2-49ab-af23-43782fb35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C6355-6135-4CDF-BABB-A1A2A7C6C2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76A726-A954-4032-A054-ADDC7DFD3D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brief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brief</dc:title>
  <dc:subject/>
  <dc:creator>Katie Rose</dc:creator>
  <cp:keywords/>
  <dc:description/>
  <cp:lastModifiedBy>Jamie Traugott</cp:lastModifiedBy>
  <cp:revision>2</cp:revision>
  <cp:lastPrinted>2018-01-10T18:00:00Z</cp:lastPrinted>
  <dcterms:created xsi:type="dcterms:W3CDTF">2025-02-27T19:42:00Z</dcterms:created>
  <dcterms:modified xsi:type="dcterms:W3CDTF">2025-02-27T19:42:00Z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0x0101001F948E665ECF7842A8E9F6A6D42CD1A8</vt:lpwstr>
  </property>
</Properties>
</file>