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817F9" w14:paraId="48B912D7" w14:textId="77777777">
        <w:trPr>
          <w:trHeight w:val="284"/>
        </w:trPr>
        <w:tc>
          <w:tcPr>
            <w:tcW w:w="9350" w:type="dxa"/>
            <w:shd w:val="clear" w:color="auto" w:fill="D9D9D9"/>
          </w:tcPr>
          <w:p w14:paraId="0F5EF3BB" w14:textId="77777777" w:rsidR="008817F9" w:rsidRDefault="00757716">
            <w:pPr>
              <w:pStyle w:val="TableParagraph"/>
              <w:spacing w:line="253" w:lineRule="exact"/>
              <w:ind w:left="199" w:right="137" w:firstLine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Minutes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(draft)</w:t>
            </w:r>
          </w:p>
        </w:tc>
      </w:tr>
      <w:tr w:rsidR="008817F9" w14:paraId="37FC579B" w14:textId="77777777">
        <w:trPr>
          <w:trHeight w:val="1916"/>
        </w:trPr>
        <w:tc>
          <w:tcPr>
            <w:tcW w:w="9350" w:type="dxa"/>
          </w:tcPr>
          <w:p w14:paraId="7F14AE00" w14:textId="77777777" w:rsidR="008817F9" w:rsidRDefault="00757716">
            <w:pPr>
              <w:pStyle w:val="TableParagraph"/>
              <w:spacing w:before="119" w:line="468" w:lineRule="auto"/>
              <w:ind w:left="3664" w:right="3463" w:firstLine="5"/>
              <w:jc w:val="center"/>
            </w:pPr>
            <w:r>
              <w:t>October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25,</w:t>
            </w:r>
            <w:r>
              <w:rPr>
                <w:spacing w:val="-8"/>
              </w:rPr>
              <w:t xml:space="preserve"> </w:t>
            </w:r>
            <w:r>
              <w:t>2024 Yakima</w:t>
            </w:r>
            <w:r>
              <w:rPr>
                <w:spacing w:val="-8"/>
              </w:rPr>
              <w:t xml:space="preserve"> </w:t>
            </w:r>
            <w:r>
              <w:t>Valley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  <w:p w14:paraId="5764256B" w14:textId="77777777" w:rsidR="008817F9" w:rsidRDefault="00757716">
            <w:pPr>
              <w:pStyle w:val="TableParagraph"/>
              <w:spacing w:line="253" w:lineRule="exact"/>
              <w:ind w:left="199" w:firstLine="0"/>
              <w:jc w:val="center"/>
            </w:pPr>
            <w:r>
              <w:t>Kaminski</w:t>
            </w:r>
            <w:r>
              <w:rPr>
                <w:spacing w:val="-8"/>
              </w:rPr>
              <w:t xml:space="preserve"> </w:t>
            </w:r>
            <w:r>
              <w:t>Conference</w:t>
            </w:r>
            <w:r>
              <w:rPr>
                <w:spacing w:val="-8"/>
              </w:rPr>
              <w:t xml:space="preserve"> </w:t>
            </w:r>
            <w:r>
              <w:t>Center,</w:t>
            </w:r>
            <w:r>
              <w:rPr>
                <w:spacing w:val="-6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</w:tr>
    </w:tbl>
    <w:p w14:paraId="66B9B810" w14:textId="77777777" w:rsidR="008817F9" w:rsidRDefault="008817F9">
      <w:pPr>
        <w:rPr>
          <w:rFonts w:ascii="Times New Roman"/>
          <w:sz w:val="20"/>
        </w:rPr>
      </w:pPr>
    </w:p>
    <w:p w14:paraId="7DD72715" w14:textId="77777777" w:rsidR="008817F9" w:rsidRDefault="008817F9">
      <w:pPr>
        <w:rPr>
          <w:rFonts w:ascii="Times New Roman"/>
          <w:sz w:val="20"/>
        </w:rPr>
      </w:pPr>
    </w:p>
    <w:p w14:paraId="420358B3" w14:textId="77777777" w:rsidR="008817F9" w:rsidRDefault="008817F9">
      <w:pPr>
        <w:spacing w:before="62" w:after="1"/>
        <w:rPr>
          <w:rFonts w:ascii="Times New Roman"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6885"/>
      </w:tblGrid>
      <w:tr w:rsidR="008817F9" w14:paraId="2D401D0D" w14:textId="77777777">
        <w:trPr>
          <w:trHeight w:val="750"/>
        </w:trPr>
        <w:tc>
          <w:tcPr>
            <w:tcW w:w="2455" w:type="dxa"/>
            <w:shd w:val="clear" w:color="auto" w:fill="D9D9D9"/>
          </w:tcPr>
          <w:p w14:paraId="156E9F79" w14:textId="77777777" w:rsidR="008817F9" w:rsidRDefault="00757716">
            <w:pPr>
              <w:pStyle w:val="TableParagraph"/>
              <w:spacing w:before="122"/>
              <w:ind w:left="119" w:firstLine="0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Items</w:t>
            </w:r>
          </w:p>
        </w:tc>
        <w:tc>
          <w:tcPr>
            <w:tcW w:w="6885" w:type="dxa"/>
            <w:shd w:val="clear" w:color="auto" w:fill="D9D9D9"/>
          </w:tcPr>
          <w:p w14:paraId="4FE8B3A2" w14:textId="77777777" w:rsidR="008817F9" w:rsidRDefault="00757716">
            <w:pPr>
              <w:pStyle w:val="TableParagraph"/>
              <w:spacing w:before="122"/>
              <w:ind w:left="119" w:firstLine="0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Discussion</w:t>
            </w:r>
          </w:p>
        </w:tc>
      </w:tr>
      <w:tr w:rsidR="008817F9" w14:paraId="217B9328" w14:textId="77777777">
        <w:trPr>
          <w:trHeight w:val="1758"/>
        </w:trPr>
        <w:tc>
          <w:tcPr>
            <w:tcW w:w="2455" w:type="dxa"/>
          </w:tcPr>
          <w:p w14:paraId="0FA75557" w14:textId="77777777" w:rsidR="008817F9" w:rsidRDefault="00757716">
            <w:pPr>
              <w:pStyle w:val="TableParagraph"/>
              <w:spacing w:before="122"/>
              <w:ind w:left="460" w:firstLine="0"/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t xml:space="preserve">Welcome, </w:t>
            </w:r>
            <w:r>
              <w:rPr>
                <w:spacing w:val="-2"/>
              </w:rPr>
              <w:t>announcements, greetings</w:t>
            </w:r>
          </w:p>
        </w:tc>
        <w:tc>
          <w:tcPr>
            <w:tcW w:w="6885" w:type="dxa"/>
          </w:tcPr>
          <w:p w14:paraId="2181A760" w14:textId="77777777" w:rsidR="008817F9" w:rsidRDefault="00757716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spacing w:before="122"/>
              <w:ind w:right="887"/>
            </w:pPr>
            <w:r>
              <w:t>Call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chairs</w:t>
            </w:r>
            <w:r>
              <w:rPr>
                <w:spacing w:val="-7"/>
              </w:rPr>
              <w:t xml:space="preserve"> </w:t>
            </w:r>
            <w:r>
              <w:t>(Equity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Inclusion,</w:t>
            </w:r>
            <w:r>
              <w:rPr>
                <w:spacing w:val="-6"/>
              </w:rPr>
              <w:t xml:space="preserve"> </w:t>
            </w:r>
            <w:r>
              <w:t>Guided Pathways, Innovations)</w:t>
            </w:r>
          </w:p>
          <w:p w14:paraId="05FECD45" w14:textId="77777777" w:rsidR="008817F9" w:rsidRDefault="00757716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ind w:right="701"/>
            </w:pPr>
            <w:r>
              <w:t>Land</w:t>
            </w:r>
            <w:r>
              <w:rPr>
                <w:spacing w:val="-6"/>
              </w:rPr>
              <w:t xml:space="preserve"> </w:t>
            </w:r>
            <w:r>
              <w:t>Acknowledgement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Pedro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Navarrte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Interim</w:t>
            </w:r>
            <w:r>
              <w:rPr>
                <w:spacing w:val="-7"/>
              </w:rPr>
              <w:t xml:space="preserve"> </w:t>
            </w:r>
            <w:r>
              <w:t>Vice President of Student Services, Yakima Valley College</w:t>
            </w:r>
          </w:p>
          <w:p w14:paraId="1B1576CF" w14:textId="77777777" w:rsidR="008817F9" w:rsidRDefault="00757716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</w:tabs>
              <w:ind w:right="763"/>
            </w:pPr>
            <w:r>
              <w:t>Welcome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Kerrie</w:t>
            </w:r>
            <w:r>
              <w:rPr>
                <w:spacing w:val="-5"/>
              </w:rPr>
              <w:t xml:space="preserve"> </w:t>
            </w:r>
            <w:r>
              <w:t>Cavaness,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</w:t>
            </w:r>
            <w:r>
              <w:rPr>
                <w:spacing w:val="-4"/>
              </w:rPr>
              <w:t xml:space="preserve"> </w:t>
            </w:r>
            <w:r>
              <w:t>of Instruction, Yakima Valley College</w:t>
            </w:r>
          </w:p>
        </w:tc>
      </w:tr>
      <w:tr w:rsidR="008817F9" w14:paraId="3CE29B73" w14:textId="77777777">
        <w:trPr>
          <w:trHeight w:val="1290"/>
        </w:trPr>
        <w:tc>
          <w:tcPr>
            <w:tcW w:w="2455" w:type="dxa"/>
          </w:tcPr>
          <w:p w14:paraId="1CC9229A" w14:textId="77777777" w:rsidR="008817F9" w:rsidRDefault="00757716">
            <w:pPr>
              <w:pStyle w:val="TableParagraph"/>
              <w:spacing w:before="119"/>
              <w:ind w:left="460" w:firstLine="0"/>
            </w:pPr>
            <w:r>
              <w:rPr>
                <w:b/>
              </w:rPr>
              <w:t>2.</w:t>
            </w:r>
            <w:r>
              <w:rPr>
                <w:b/>
                <w:spacing w:val="34"/>
              </w:rPr>
              <w:t xml:space="preserve"> 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voices</w:t>
            </w:r>
          </w:p>
        </w:tc>
        <w:tc>
          <w:tcPr>
            <w:tcW w:w="6885" w:type="dxa"/>
          </w:tcPr>
          <w:p w14:paraId="6B4122D8" w14:textId="77777777" w:rsidR="008817F9" w:rsidRDefault="00757716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</w:tabs>
              <w:spacing w:before="119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representing</w:t>
            </w:r>
            <w:r>
              <w:rPr>
                <w:spacing w:val="-6"/>
              </w:rPr>
              <w:t xml:space="preserve"> </w:t>
            </w:r>
            <w:r>
              <w:t>HS+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GED</w:t>
            </w:r>
          </w:p>
        </w:tc>
      </w:tr>
      <w:tr w:rsidR="008817F9" w14:paraId="269E2619" w14:textId="77777777">
        <w:trPr>
          <w:trHeight w:val="2756"/>
        </w:trPr>
        <w:tc>
          <w:tcPr>
            <w:tcW w:w="2455" w:type="dxa"/>
          </w:tcPr>
          <w:p w14:paraId="5C7262AB" w14:textId="77777777" w:rsidR="008817F9" w:rsidRDefault="00757716">
            <w:pPr>
              <w:pStyle w:val="TableParagraph"/>
              <w:spacing w:before="119"/>
              <w:ind w:left="460" w:right="35" w:firstLine="0"/>
            </w:pPr>
            <w:r>
              <w:rPr>
                <w:b/>
              </w:rPr>
              <w:t>3.</w:t>
            </w:r>
            <w:r>
              <w:rPr>
                <w:b/>
                <w:spacing w:val="99"/>
              </w:rPr>
              <w:t xml:space="preserve"> </w:t>
            </w:r>
            <w:r>
              <w:t xml:space="preserve">Instruction </w:t>
            </w:r>
            <w:r>
              <w:rPr>
                <w:spacing w:val="-2"/>
              </w:rPr>
              <w:t>Commission updates</w:t>
            </w:r>
          </w:p>
        </w:tc>
        <w:tc>
          <w:tcPr>
            <w:tcW w:w="6885" w:type="dxa"/>
          </w:tcPr>
          <w:p w14:paraId="2B40166F" w14:textId="77777777" w:rsidR="008817F9" w:rsidRDefault="00757716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</w:tabs>
              <w:spacing w:before="119"/>
            </w:pPr>
            <w:r>
              <w:t>Dr.</w:t>
            </w:r>
            <w:r>
              <w:rPr>
                <w:spacing w:val="-6"/>
              </w:rPr>
              <w:t xml:space="preserve"> </w:t>
            </w:r>
            <w:r>
              <w:t>Cathay</w:t>
            </w:r>
            <w:r>
              <w:rPr>
                <w:spacing w:val="-5"/>
              </w:rPr>
              <w:t xml:space="preserve"> </w:t>
            </w:r>
            <w:r>
              <w:t>Leaker,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7"/>
              </w:rPr>
              <w:t xml:space="preserve"> </w:t>
            </w:r>
            <w:r>
              <w:t>President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Instruction,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Everett</w:t>
            </w:r>
          </w:p>
          <w:p w14:paraId="54A971C5" w14:textId="77777777" w:rsidR="008817F9" w:rsidRDefault="00757716">
            <w:pPr>
              <w:pStyle w:val="TableParagraph"/>
              <w:numPr>
                <w:ilvl w:val="1"/>
                <w:numId w:val="14"/>
              </w:numPr>
              <w:tabs>
                <w:tab w:val="left" w:pos="1558"/>
              </w:tabs>
              <w:spacing w:before="2" w:line="259" w:lineRule="exact"/>
              <w:ind w:left="1558" w:hanging="359"/>
            </w:pPr>
            <w:r>
              <w:t>Transitions</w:t>
            </w:r>
            <w:r>
              <w:rPr>
                <w:spacing w:val="-8"/>
              </w:rPr>
              <w:t xml:space="preserve"> </w:t>
            </w:r>
            <w:r>
              <w:t>subgroup:</w:t>
            </w:r>
            <w:r>
              <w:rPr>
                <w:spacing w:val="-7"/>
              </w:rPr>
              <w:t xml:space="preserve"> </w:t>
            </w:r>
            <w:r>
              <w:t>drafting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recommendation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037E7D6B" w14:textId="77777777" w:rsidR="008817F9" w:rsidRDefault="00757716">
            <w:pPr>
              <w:pStyle w:val="TableParagraph"/>
              <w:ind w:left="1559" w:right="79" w:firstLine="0"/>
            </w:pPr>
            <w:r>
              <w:t>$25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tuition</w:t>
            </w:r>
            <w:r>
              <w:rPr>
                <w:spacing w:val="-2"/>
              </w:rPr>
              <w:t xml:space="preserve"> </w:t>
            </w:r>
            <w:r>
              <w:t>fee; improving</w:t>
            </w:r>
            <w:r>
              <w:rPr>
                <w:spacing w:val="-2"/>
              </w:rPr>
              <w:t xml:space="preserve"> </w:t>
            </w:r>
            <w:r>
              <w:t>ATB</w:t>
            </w:r>
            <w:r>
              <w:rPr>
                <w:spacing w:val="-2"/>
              </w:rPr>
              <w:t xml:space="preserve"> </w:t>
            </w:r>
            <w:r>
              <w:t>processes across the system; interest in developing a data system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tracking</w:t>
            </w:r>
            <w:r>
              <w:rPr>
                <w:spacing w:val="-5"/>
              </w:rPr>
              <w:t xml:space="preserve"> </w:t>
            </w:r>
            <w:r>
              <w:t>BEdA,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defining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 transition and what data elements are needed to track, population, dashboard, aligning data with funding requests</w:t>
            </w:r>
          </w:p>
        </w:tc>
      </w:tr>
      <w:tr w:rsidR="008817F9" w14:paraId="7B291DA7" w14:textId="77777777">
        <w:trPr>
          <w:trHeight w:val="3275"/>
        </w:trPr>
        <w:tc>
          <w:tcPr>
            <w:tcW w:w="2455" w:type="dxa"/>
          </w:tcPr>
          <w:p w14:paraId="1C2857B7" w14:textId="77777777" w:rsidR="008817F9" w:rsidRDefault="00757716">
            <w:pPr>
              <w:pStyle w:val="TableParagraph"/>
              <w:spacing w:before="119"/>
              <w:ind w:left="460" w:firstLine="0"/>
            </w:pPr>
            <w:r>
              <w:rPr>
                <w:b/>
              </w:rPr>
              <w:t>4.</w:t>
            </w:r>
            <w:r>
              <w:rPr>
                <w:b/>
                <w:spacing w:val="98"/>
              </w:rPr>
              <w:t xml:space="preserve"> </w:t>
            </w:r>
            <w:r>
              <w:t xml:space="preserve">Meaningful </w:t>
            </w:r>
            <w:r>
              <w:rPr>
                <w:spacing w:val="-2"/>
              </w:rPr>
              <w:t>conversations</w:t>
            </w:r>
          </w:p>
        </w:tc>
        <w:tc>
          <w:tcPr>
            <w:tcW w:w="6885" w:type="dxa"/>
          </w:tcPr>
          <w:p w14:paraId="52B9B7A9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before="119"/>
            </w:pPr>
            <w:r>
              <w:rPr>
                <w:color w:val="404040"/>
                <w:spacing w:val="-5"/>
              </w:rPr>
              <w:t>MFA</w:t>
            </w:r>
          </w:p>
          <w:p w14:paraId="39C7A05E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before="2" w:line="252" w:lineRule="exact"/>
            </w:pPr>
            <w:r>
              <w:rPr>
                <w:color w:val="404040"/>
              </w:rPr>
              <w:t>LACES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–admin</w:t>
            </w:r>
          </w:p>
          <w:p w14:paraId="3A60050C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52" w:lineRule="exact"/>
            </w:pPr>
            <w:r>
              <w:rPr>
                <w:color w:val="404040"/>
              </w:rPr>
              <w:t>LACES-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instructors</w:t>
            </w:r>
          </w:p>
          <w:p w14:paraId="10AE8177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52" w:lineRule="exact"/>
            </w:pPr>
            <w:r>
              <w:rPr>
                <w:color w:val="404040"/>
              </w:rPr>
              <w:t>AI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Policies</w:t>
            </w:r>
          </w:p>
          <w:p w14:paraId="11A97F7C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before="1" w:line="252" w:lineRule="exact"/>
            </w:pPr>
            <w:r>
              <w:rPr>
                <w:color w:val="404040"/>
              </w:rPr>
              <w:t>BEdA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Reciprocity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HS+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credits</w:t>
            </w:r>
          </w:p>
          <w:p w14:paraId="2E8C75F0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52" w:lineRule="exact"/>
            </w:pPr>
            <w:r>
              <w:rPr>
                <w:color w:val="404040"/>
              </w:rPr>
              <w:t>Equitable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Standards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BEdA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and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local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high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school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students</w:t>
            </w:r>
          </w:p>
          <w:p w14:paraId="5D955360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before="2" w:line="252" w:lineRule="exact"/>
            </w:pPr>
            <w:r>
              <w:rPr>
                <w:color w:val="404040"/>
              </w:rPr>
              <w:t xml:space="preserve">L&amp;I </w:t>
            </w:r>
            <w:r>
              <w:rPr>
                <w:color w:val="404040"/>
                <w:spacing w:val="-2"/>
              </w:rPr>
              <w:t>Partnerships</w:t>
            </w:r>
          </w:p>
          <w:p w14:paraId="44AC65E3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52" w:lineRule="exact"/>
            </w:pPr>
            <w:r>
              <w:rPr>
                <w:color w:val="404040"/>
              </w:rPr>
              <w:t>Intake</w:t>
            </w:r>
            <w:r>
              <w:rPr>
                <w:color w:val="404040"/>
                <w:spacing w:val="-2"/>
              </w:rPr>
              <w:t xml:space="preserve"> processes</w:t>
            </w:r>
          </w:p>
          <w:p w14:paraId="24CD9167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before="1" w:line="252" w:lineRule="exact"/>
            </w:pPr>
            <w:r>
              <w:rPr>
                <w:color w:val="404040"/>
              </w:rPr>
              <w:t>Monitoring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2"/>
              </w:rPr>
              <w:t>Visits</w:t>
            </w:r>
          </w:p>
          <w:p w14:paraId="7D4FF162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52" w:lineRule="exact"/>
            </w:pPr>
            <w:r>
              <w:rPr>
                <w:color w:val="404040"/>
              </w:rPr>
              <w:t>Prior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Learning</w:t>
            </w:r>
            <w:r>
              <w:rPr>
                <w:color w:val="404040"/>
                <w:spacing w:val="55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5"/>
              </w:rPr>
              <w:t>HS+</w:t>
            </w:r>
          </w:p>
          <w:p w14:paraId="7EEC3C0D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52" w:lineRule="exact"/>
            </w:pPr>
            <w:r>
              <w:rPr>
                <w:color w:val="404040"/>
                <w:spacing w:val="-2"/>
              </w:rPr>
              <w:t>CASAS</w:t>
            </w:r>
          </w:p>
          <w:p w14:paraId="47C8BDE0" w14:textId="77777777" w:rsidR="008817F9" w:rsidRDefault="00757716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before="1"/>
            </w:pPr>
            <w:r>
              <w:rPr>
                <w:color w:val="404040"/>
              </w:rPr>
              <w:t>Waivers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for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out-of-state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HS+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students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in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college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classes</w:t>
            </w:r>
          </w:p>
        </w:tc>
      </w:tr>
    </w:tbl>
    <w:p w14:paraId="7363835B" w14:textId="77777777" w:rsidR="008817F9" w:rsidRDefault="008817F9">
      <w:pPr>
        <w:sectPr w:rsidR="008817F9">
          <w:type w:val="continuous"/>
          <w:pgSz w:w="12240" w:h="15840"/>
          <w:pgMar w:top="1420" w:right="1320" w:bottom="949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6885"/>
      </w:tblGrid>
      <w:tr w:rsidR="008817F9" w14:paraId="418CD0F7" w14:textId="77777777">
        <w:trPr>
          <w:trHeight w:val="1019"/>
        </w:trPr>
        <w:tc>
          <w:tcPr>
            <w:tcW w:w="2455" w:type="dxa"/>
          </w:tcPr>
          <w:p w14:paraId="4BB32548" w14:textId="77777777" w:rsidR="008817F9" w:rsidRDefault="00757716">
            <w:pPr>
              <w:pStyle w:val="TableParagraph"/>
              <w:spacing w:before="119"/>
              <w:ind w:left="460" w:firstLine="0"/>
            </w:pPr>
            <w:r>
              <w:rPr>
                <w:b/>
              </w:rPr>
              <w:lastRenderedPageBreak/>
              <w:t>5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lunch</w:t>
            </w:r>
          </w:p>
        </w:tc>
        <w:tc>
          <w:tcPr>
            <w:tcW w:w="6885" w:type="dxa"/>
          </w:tcPr>
          <w:p w14:paraId="32AA124D" w14:textId="77777777" w:rsidR="008817F9" w:rsidRDefault="00757716">
            <w:pPr>
              <w:pStyle w:val="TableParagraph"/>
              <w:spacing w:before="119"/>
              <w:ind w:left="479" w:right="221"/>
            </w:pPr>
            <w:r>
              <w:rPr>
                <w:color w:val="404040"/>
              </w:rPr>
              <w:t>Discussion topic: How do you continue creating a safe and welcoming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environment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given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upcoming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election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and political climate?</w:t>
            </w:r>
          </w:p>
        </w:tc>
      </w:tr>
      <w:tr w:rsidR="008817F9" w14:paraId="0463C29A" w14:textId="77777777">
        <w:trPr>
          <w:trHeight w:val="1732"/>
        </w:trPr>
        <w:tc>
          <w:tcPr>
            <w:tcW w:w="2455" w:type="dxa"/>
          </w:tcPr>
          <w:p w14:paraId="52396806" w14:textId="77777777" w:rsidR="008817F9" w:rsidRDefault="00757716">
            <w:pPr>
              <w:pStyle w:val="TableParagraph"/>
              <w:spacing w:before="122"/>
              <w:ind w:left="460" w:firstLine="0"/>
            </w:pP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t>Workplan and committee</w:t>
            </w:r>
            <w:r>
              <w:rPr>
                <w:spacing w:val="-16"/>
              </w:rPr>
              <w:t xml:space="preserve"> </w:t>
            </w:r>
            <w:r>
              <w:t>charges</w:t>
            </w:r>
          </w:p>
        </w:tc>
        <w:tc>
          <w:tcPr>
            <w:tcW w:w="6885" w:type="dxa"/>
          </w:tcPr>
          <w:p w14:paraId="7F589547" w14:textId="77777777" w:rsidR="008817F9" w:rsidRDefault="00757716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</w:tabs>
              <w:spacing w:before="122"/>
            </w:pPr>
            <w:hyperlink r:id="rId5">
              <w:r>
                <w:rPr>
                  <w:color w:val="1154CC"/>
                  <w:u w:val="single" w:color="1154CC"/>
                </w:rPr>
                <w:t>2024-25</w:t>
              </w:r>
              <w:r>
                <w:rPr>
                  <w:color w:val="1154CC"/>
                  <w:spacing w:val="-5"/>
                  <w:u w:val="single" w:color="1154CC"/>
                </w:rPr>
                <w:t xml:space="preserve"> </w:t>
              </w:r>
              <w:r>
                <w:rPr>
                  <w:color w:val="1154CC"/>
                  <w:u w:val="single" w:color="1154CC"/>
                </w:rPr>
                <w:t>CBS</w:t>
              </w:r>
              <w:r>
                <w:rPr>
                  <w:color w:val="1154CC"/>
                  <w:spacing w:val="-5"/>
                  <w:u w:val="single" w:color="1154CC"/>
                </w:rPr>
                <w:t xml:space="preserve"> </w:t>
              </w:r>
              <w:r>
                <w:rPr>
                  <w:color w:val="1154CC"/>
                  <w:spacing w:val="-2"/>
                  <w:u w:val="single" w:color="1154CC"/>
                </w:rPr>
                <w:t>Workplan</w:t>
              </w:r>
            </w:hyperlink>
          </w:p>
        </w:tc>
      </w:tr>
      <w:tr w:rsidR="008817F9" w14:paraId="51B84E9F" w14:textId="77777777">
        <w:trPr>
          <w:trHeight w:val="9944"/>
        </w:trPr>
        <w:tc>
          <w:tcPr>
            <w:tcW w:w="2455" w:type="dxa"/>
          </w:tcPr>
          <w:p w14:paraId="022D4087" w14:textId="77777777" w:rsidR="008817F9" w:rsidRDefault="00757716">
            <w:pPr>
              <w:pStyle w:val="TableParagraph"/>
              <w:spacing w:before="122"/>
              <w:ind w:left="460" w:firstLine="0"/>
            </w:pPr>
            <w:r>
              <w:rPr>
                <w:b/>
              </w:rPr>
              <w:t>7.</w:t>
            </w:r>
            <w:r>
              <w:rPr>
                <w:b/>
                <w:spacing w:val="80"/>
              </w:rPr>
              <w:t xml:space="preserve"> </w:t>
            </w:r>
            <w:r>
              <w:t xml:space="preserve">Committee </w:t>
            </w:r>
            <w:r>
              <w:rPr>
                <w:spacing w:val="-2"/>
              </w:rPr>
              <w:t>reports</w:t>
            </w:r>
          </w:p>
        </w:tc>
        <w:tc>
          <w:tcPr>
            <w:tcW w:w="6885" w:type="dxa"/>
          </w:tcPr>
          <w:p w14:paraId="1D111F76" w14:textId="77777777" w:rsidR="008817F9" w:rsidRDefault="00757716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122"/>
              <w:ind w:left="837" w:hanging="358"/>
              <w:jc w:val="left"/>
            </w:pPr>
            <w:r>
              <w:t>Community</w:t>
            </w:r>
            <w:r>
              <w:rPr>
                <w:spacing w:val="-10"/>
              </w:rPr>
              <w:t xml:space="preserve"> </w:t>
            </w:r>
            <w:r>
              <w:t>Outreach,</w:t>
            </w:r>
            <w:r>
              <w:rPr>
                <w:spacing w:val="-5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Retention</w:t>
            </w:r>
          </w:p>
          <w:p w14:paraId="34F0AFFC" w14:textId="77777777" w:rsidR="008817F9" w:rsidRDefault="008817F9">
            <w:pPr>
              <w:pStyle w:val="TableParagraph"/>
              <w:spacing w:before="22"/>
              <w:ind w:left="0" w:firstLine="0"/>
              <w:rPr>
                <w:rFonts w:ascii="Times New Roman"/>
              </w:rPr>
            </w:pPr>
          </w:p>
          <w:p w14:paraId="109C3748" w14:textId="77777777" w:rsidR="008817F9" w:rsidRDefault="00757716">
            <w:pPr>
              <w:pStyle w:val="TableParagraph"/>
              <w:spacing w:line="252" w:lineRule="exact"/>
              <w:ind w:firstLine="0"/>
            </w:pPr>
            <w:r>
              <w:t>Co-chairs:</w:t>
            </w:r>
            <w:r>
              <w:rPr>
                <w:spacing w:val="-5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t>Cohen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Lindsey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Garcia</w:t>
            </w:r>
          </w:p>
          <w:p w14:paraId="54018BBD" w14:textId="77777777" w:rsidR="008817F9" w:rsidRDefault="00757716">
            <w:pPr>
              <w:pStyle w:val="TableParagraph"/>
              <w:numPr>
                <w:ilvl w:val="1"/>
                <w:numId w:val="11"/>
              </w:numPr>
              <w:tabs>
                <w:tab w:val="left" w:pos="1559"/>
              </w:tabs>
              <w:ind w:right="2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24390D93" wp14:editId="5BDA1759">
                      <wp:simplePos x="0" y="0"/>
                      <wp:positionH relativeFrom="column">
                        <wp:posOffset>3453384</wp:posOffset>
                      </wp:positionH>
                      <wp:positionV relativeFrom="paragraph">
                        <wp:posOffset>-349036</wp:posOffset>
                      </wp:positionV>
                      <wp:extent cx="38100" cy="10795"/>
                      <wp:effectExtent l="0" t="0" r="0" b="0"/>
                      <wp:wrapNone/>
                      <wp:docPr id="1" name="Group 1" descr="Text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0795"/>
                                <a:chOff x="0" y="0"/>
                                <a:chExt cx="381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81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079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38100" y="1068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F2E06" id="Group 1" o:spid="_x0000_s1026" alt="Text box" style="position:absolute;margin-left:271.9pt;margin-top:-27.5pt;width:3pt;height:.85pt;z-index:-15866368;mso-wrap-distance-left:0;mso-wrap-distance-right:0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">
                      <v:shape id="Graphic 2" o:spid="_x0000_s1027" style="position:absolute;width:38100;height:10795;visibility:visible;mso-wrap-style:square;v-text-anchor:top" coordsize="381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" path="m38100,l,,,10680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Sending the request to waive the $25 tuition for a vote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winter</w:t>
            </w:r>
            <w:r>
              <w:rPr>
                <w:spacing w:val="-4"/>
              </w:rPr>
              <w:t xml:space="preserve"> </w:t>
            </w:r>
            <w:r>
              <w:t>IC.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 xml:space="preserve">VPI to inform of the impact on your program, questions can go to the committee. Revenue is sometimes used </w:t>
            </w:r>
            <w:proofErr w:type="gramStart"/>
            <w:r>
              <w:t>to</w:t>
            </w:r>
            <w:proofErr w:type="gramEnd"/>
            <w:r>
              <w:t xml:space="preserve"> staff positions. Not all know where the funding goes. The administrative cost can be more than the $25 tuition.</w:t>
            </w:r>
          </w:p>
          <w:p w14:paraId="5A5AAF8B" w14:textId="77777777" w:rsidR="008817F9" w:rsidRDefault="00757716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ind w:hanging="720"/>
              <w:jc w:val="left"/>
            </w:pPr>
            <w:r>
              <w:t>Equity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Inclusion</w:t>
            </w:r>
          </w:p>
          <w:p w14:paraId="640D5830" w14:textId="77777777" w:rsidR="008817F9" w:rsidRDefault="00757716">
            <w:pPr>
              <w:pStyle w:val="TableParagraph"/>
              <w:spacing w:before="121"/>
              <w:ind w:firstLine="0"/>
            </w:pPr>
            <w:r>
              <w:t>Co-chairs:</w:t>
            </w:r>
            <w:r>
              <w:rPr>
                <w:spacing w:val="-6"/>
              </w:rPr>
              <w:t xml:space="preserve"> </w:t>
            </w:r>
            <w:r>
              <w:t>Jessica</w:t>
            </w:r>
            <w:r>
              <w:rPr>
                <w:spacing w:val="-7"/>
              </w:rPr>
              <w:t xml:space="preserve"> </w:t>
            </w:r>
            <w:r>
              <w:t>Strickland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Ricardo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Chavez</w:t>
            </w:r>
          </w:p>
          <w:p w14:paraId="6EFD0A78" w14:textId="77777777" w:rsidR="008817F9" w:rsidRDefault="00757716">
            <w:pPr>
              <w:pStyle w:val="TableParagraph"/>
              <w:numPr>
                <w:ilvl w:val="1"/>
                <w:numId w:val="11"/>
              </w:numPr>
              <w:tabs>
                <w:tab w:val="left" w:pos="1559"/>
              </w:tabs>
              <w:spacing w:before="119"/>
              <w:ind w:right="495"/>
            </w:pP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join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committees</w:t>
            </w:r>
            <w:r>
              <w:rPr>
                <w:spacing w:val="-7"/>
              </w:rPr>
              <w:t xml:space="preserve"> </w:t>
            </w:r>
            <w:r>
              <w:t>to ensure all have equity and inclusion focus</w:t>
            </w:r>
          </w:p>
          <w:p w14:paraId="7C87800C" w14:textId="77777777" w:rsidR="008817F9" w:rsidRDefault="00757716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ind w:hanging="720"/>
              <w:jc w:val="left"/>
            </w:pPr>
            <w:r>
              <w:t>Guided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Pathways</w:t>
            </w:r>
          </w:p>
          <w:p w14:paraId="75484045" w14:textId="77777777" w:rsidR="008817F9" w:rsidRDefault="00757716">
            <w:pPr>
              <w:pStyle w:val="TableParagraph"/>
              <w:spacing w:before="119"/>
              <w:ind w:firstLine="0"/>
            </w:pPr>
            <w:r>
              <w:t>Co-chairs:</w:t>
            </w:r>
            <w:r>
              <w:rPr>
                <w:spacing w:val="-6"/>
              </w:rPr>
              <w:t xml:space="preserve"> </w:t>
            </w:r>
            <w:r>
              <w:t>Amie</w:t>
            </w:r>
            <w:r>
              <w:rPr>
                <w:spacing w:val="-6"/>
              </w:rPr>
              <w:t xml:space="preserve"> </w:t>
            </w:r>
            <w:r>
              <w:t>Batton,</w:t>
            </w:r>
            <w:r>
              <w:rPr>
                <w:spacing w:val="-6"/>
              </w:rPr>
              <w:t xml:space="preserve"> </w:t>
            </w:r>
            <w:r>
              <w:t>Daphne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Larios</w:t>
            </w:r>
          </w:p>
          <w:p w14:paraId="6FD69744" w14:textId="77777777" w:rsidR="008817F9" w:rsidRDefault="00757716">
            <w:pPr>
              <w:pStyle w:val="TableParagraph"/>
              <w:numPr>
                <w:ilvl w:val="1"/>
                <w:numId w:val="11"/>
              </w:numPr>
              <w:tabs>
                <w:tab w:val="left" w:pos="359"/>
              </w:tabs>
              <w:spacing w:before="122" w:line="252" w:lineRule="exact"/>
              <w:ind w:left="359" w:right="949" w:hanging="359"/>
              <w:jc w:val="right"/>
            </w:pPr>
            <w:r>
              <w:t>Change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focus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possible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change:</w:t>
            </w:r>
          </w:p>
          <w:p w14:paraId="167603D1" w14:textId="77777777" w:rsidR="008817F9" w:rsidRDefault="00757716">
            <w:pPr>
              <w:pStyle w:val="TableParagraph"/>
              <w:numPr>
                <w:ilvl w:val="2"/>
                <w:numId w:val="11"/>
              </w:numPr>
              <w:tabs>
                <w:tab w:val="left" w:pos="359"/>
              </w:tabs>
              <w:spacing w:line="260" w:lineRule="exact"/>
              <w:ind w:left="359" w:right="900" w:hanging="359"/>
              <w:jc w:val="right"/>
            </w:pPr>
            <w:r>
              <w:t>Repository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14:paraId="487D22FF" w14:textId="77777777" w:rsidR="008817F9" w:rsidRDefault="00757716">
            <w:pPr>
              <w:pStyle w:val="TableParagraph"/>
              <w:numPr>
                <w:ilvl w:val="2"/>
                <w:numId w:val="11"/>
              </w:numPr>
              <w:tabs>
                <w:tab w:val="left" w:pos="2278"/>
              </w:tabs>
              <w:spacing w:line="253" w:lineRule="exact"/>
              <w:ind w:left="2278" w:hanging="359"/>
            </w:pPr>
            <w:r>
              <w:t>Guided</w:t>
            </w:r>
            <w:r>
              <w:rPr>
                <w:spacing w:val="-5"/>
              </w:rPr>
              <w:t xml:space="preserve"> </w:t>
            </w:r>
            <w:r>
              <w:t>Pathways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remain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focus</w:t>
            </w:r>
          </w:p>
          <w:p w14:paraId="03B461B7" w14:textId="77777777" w:rsidR="008817F9" w:rsidRDefault="00757716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</w:tabs>
              <w:spacing w:line="246" w:lineRule="exact"/>
              <w:ind w:hanging="720"/>
              <w:jc w:val="left"/>
            </w:pPr>
            <w:r>
              <w:rPr>
                <w:spacing w:val="-2"/>
              </w:rPr>
              <w:t>Technology</w:t>
            </w:r>
          </w:p>
          <w:p w14:paraId="3A154B20" w14:textId="77777777" w:rsidR="008817F9" w:rsidRDefault="00757716">
            <w:pPr>
              <w:pStyle w:val="TableParagraph"/>
              <w:spacing w:before="119"/>
              <w:ind w:firstLine="0"/>
            </w:pPr>
            <w:r>
              <w:t>Co-chairs:</w:t>
            </w:r>
            <w:r>
              <w:rPr>
                <w:spacing w:val="-7"/>
              </w:rPr>
              <w:t xml:space="preserve"> </w:t>
            </w:r>
            <w:r>
              <w:t>Christine</w:t>
            </w:r>
            <w:r>
              <w:rPr>
                <w:spacing w:val="-8"/>
              </w:rPr>
              <w:t xml:space="preserve"> </w:t>
            </w:r>
            <w:r>
              <w:t>Kobayashi,</w:t>
            </w:r>
            <w:r>
              <w:rPr>
                <w:spacing w:val="-4"/>
              </w:rPr>
              <w:t xml:space="preserve"> </w:t>
            </w:r>
            <w:r>
              <w:t>Jenna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Pollock</w:t>
            </w:r>
          </w:p>
          <w:p w14:paraId="5DEFD374" w14:textId="77777777" w:rsidR="008817F9" w:rsidRDefault="00757716">
            <w:pPr>
              <w:pStyle w:val="TableParagraph"/>
              <w:numPr>
                <w:ilvl w:val="1"/>
                <w:numId w:val="11"/>
              </w:numPr>
              <w:tabs>
                <w:tab w:val="left" w:pos="1559"/>
              </w:tabs>
              <w:spacing w:before="121"/>
              <w:ind w:right="152"/>
            </w:pPr>
            <w:r>
              <w:t>Enhancement request: BEdA grading basis: show and</w:t>
            </w:r>
            <w:r>
              <w:rPr>
                <w:spacing w:val="-5"/>
              </w:rPr>
              <w:t xml:space="preserve"> </w:t>
            </w:r>
            <w:r>
              <w:t>calculate</w:t>
            </w:r>
            <w:r>
              <w:rPr>
                <w:spacing w:val="-7"/>
              </w:rPr>
              <w:t xml:space="preserve"> </w:t>
            </w:r>
            <w:r>
              <w:t>GPA,</w:t>
            </w:r>
            <w:r>
              <w:rPr>
                <w:spacing w:val="-5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credits</w:t>
            </w:r>
            <w:r>
              <w:rPr>
                <w:spacing w:val="-7"/>
              </w:rPr>
              <w:t xml:space="preserve"> </w:t>
            </w:r>
            <w:r>
              <w:t>earned,</w:t>
            </w:r>
            <w:r>
              <w:rPr>
                <w:spacing w:val="-6"/>
              </w:rPr>
              <w:t xml:space="preserve"> </w:t>
            </w:r>
            <w:r>
              <w:t xml:space="preserve">self-service transcript; evaluate completion of HS+/other BEdA </w:t>
            </w:r>
            <w:proofErr w:type="gramStart"/>
            <w:r>
              <w:t>programs,</w:t>
            </w:r>
            <w:proofErr w:type="gramEnd"/>
            <w:r>
              <w:t xml:space="preserve"> </w:t>
            </w:r>
            <w:proofErr w:type="gramStart"/>
            <w:r>
              <w:t>Advising</w:t>
            </w:r>
            <w:proofErr w:type="gramEnd"/>
            <w:r>
              <w:t xml:space="preserve"> reports: grades, show and calculate GPA, show credits earned pre-req check, track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repeats,</w:t>
            </w:r>
            <w:r>
              <w:rPr>
                <w:spacing w:val="-1"/>
              </w:rPr>
              <w:t xml:space="preserve"> </w:t>
            </w:r>
            <w:r>
              <w:t>allow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grading</w:t>
            </w:r>
            <w:r>
              <w:rPr>
                <w:spacing w:val="-1"/>
              </w:rPr>
              <w:t xml:space="preserve"> </w:t>
            </w:r>
            <w:r>
              <w:t>basis</w:t>
            </w:r>
          </w:p>
          <w:p w14:paraId="548FF842" w14:textId="77777777" w:rsidR="008817F9" w:rsidRDefault="00757716">
            <w:pPr>
              <w:pStyle w:val="TableParagraph"/>
              <w:numPr>
                <w:ilvl w:val="0"/>
                <w:numId w:val="10"/>
              </w:numPr>
              <w:tabs>
                <w:tab w:val="left" w:pos="1558"/>
              </w:tabs>
              <w:spacing w:line="259" w:lineRule="exact"/>
              <w:ind w:left="1558" w:hanging="359"/>
            </w:pPr>
            <w:r>
              <w:t>Possible</w:t>
            </w:r>
            <w:r>
              <w:rPr>
                <w:spacing w:val="-9"/>
              </w:rPr>
              <w:t xml:space="preserve"> </w:t>
            </w:r>
            <w:r>
              <w:t>LACES</w:t>
            </w:r>
            <w:r>
              <w:rPr>
                <w:spacing w:val="-9"/>
              </w:rPr>
              <w:t xml:space="preserve"> </w:t>
            </w:r>
            <w:r>
              <w:t>best</w:t>
            </w:r>
            <w:r>
              <w:rPr>
                <w:spacing w:val="-7"/>
              </w:rPr>
              <w:t xml:space="preserve"> </w:t>
            </w:r>
            <w:r>
              <w:t>practices/how-</w:t>
            </w:r>
            <w:r>
              <w:rPr>
                <w:spacing w:val="-5"/>
              </w:rPr>
              <w:t>to</w:t>
            </w:r>
          </w:p>
          <w:p w14:paraId="3233E421" w14:textId="77777777" w:rsidR="008817F9" w:rsidRDefault="00757716">
            <w:pPr>
              <w:pStyle w:val="TableParagraph"/>
              <w:numPr>
                <w:ilvl w:val="0"/>
                <w:numId w:val="10"/>
              </w:numPr>
              <w:tabs>
                <w:tab w:val="left" w:pos="1558"/>
              </w:tabs>
              <w:spacing w:line="253" w:lineRule="exact"/>
              <w:ind w:left="1558" w:hanging="359"/>
            </w:pPr>
            <w:r>
              <w:t>Repeat</w:t>
            </w:r>
            <w:r>
              <w:rPr>
                <w:spacing w:val="-3"/>
              </w:rPr>
              <w:t xml:space="preserve"> </w:t>
            </w:r>
            <w:r>
              <w:t>rule: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help</w:t>
            </w:r>
          </w:p>
          <w:p w14:paraId="0BC38BE6" w14:textId="77777777" w:rsidR="008817F9" w:rsidRDefault="00757716">
            <w:pPr>
              <w:pStyle w:val="TableParagraph"/>
              <w:numPr>
                <w:ilvl w:val="0"/>
                <w:numId w:val="10"/>
              </w:numPr>
              <w:tabs>
                <w:tab w:val="left" w:pos="1558"/>
              </w:tabs>
              <w:spacing w:line="252" w:lineRule="exact"/>
              <w:ind w:left="1558" w:hanging="359"/>
            </w:pPr>
            <w:r>
              <w:rPr>
                <w:spacing w:val="-5"/>
              </w:rPr>
              <w:t>MFA</w:t>
            </w:r>
          </w:p>
          <w:p w14:paraId="67DABC16" w14:textId="77777777" w:rsidR="008817F9" w:rsidRDefault="00757716">
            <w:pPr>
              <w:pStyle w:val="TableParagraph"/>
              <w:numPr>
                <w:ilvl w:val="0"/>
                <w:numId w:val="10"/>
              </w:numPr>
              <w:tabs>
                <w:tab w:val="left" w:pos="1558"/>
              </w:tabs>
              <w:spacing w:line="253" w:lineRule="exact"/>
              <w:ind w:left="1558" w:hanging="3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64A6440D" wp14:editId="36906BC1">
                      <wp:simplePos x="0" y="0"/>
                      <wp:positionH relativeFrom="column">
                        <wp:posOffset>1248155</wp:posOffset>
                      </wp:positionH>
                      <wp:positionV relativeFrom="paragraph">
                        <wp:posOffset>303243</wp:posOffset>
                      </wp:positionV>
                      <wp:extent cx="38735" cy="10795"/>
                      <wp:effectExtent l="0" t="0" r="0" b="0"/>
                      <wp:wrapNone/>
                      <wp:docPr id="3" name="Group 3" descr="text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10795"/>
                                <a:chOff x="0" y="0"/>
                                <a:chExt cx="38735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73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10795">
                                      <a:moveTo>
                                        <a:pt x="38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8112" y="10668"/>
                                      </a:lnTo>
                                      <a:lnTo>
                                        <a:pt x="38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BF22F" id="Group 3" o:spid="_x0000_s1026" alt="text box" style="position:absolute;margin-left:98.3pt;margin-top:23.9pt;width:3.05pt;height:.85pt;z-index:-15865856;mso-wrap-distance-left:0;mso-wrap-distance-right:0" coordsize="387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">
                      <v:shape id="Graphic 4" o:spid="_x0000_s1027" style="position:absolute;width:38735;height:10795;visibility:visible;mso-wrap-style:square;v-text-anchor:top" coordsize="387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" path="m38112,l,,,10668r38112,l3811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t>Now</w:t>
            </w:r>
            <w:proofErr w:type="gramEnd"/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IC</w:t>
            </w:r>
            <w:r>
              <w:rPr>
                <w:spacing w:val="-4"/>
              </w:rPr>
              <w:t xml:space="preserve"> </w:t>
            </w:r>
            <w:r>
              <w:t>workplan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align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4D6E8769" w14:textId="77777777" w:rsidR="008817F9" w:rsidRDefault="00757716">
            <w:pPr>
              <w:pStyle w:val="TableParagraph"/>
              <w:tabs>
                <w:tab w:val="left" w:pos="839"/>
              </w:tabs>
              <w:spacing w:line="247" w:lineRule="exact"/>
              <w:ind w:left="119" w:firstLine="0"/>
            </w:pPr>
            <w:r>
              <w:rPr>
                <w:spacing w:val="-5"/>
              </w:rPr>
              <w:t>5.</w:t>
            </w:r>
            <w:r>
              <w:tab/>
            </w:r>
            <w:r>
              <w:rPr>
                <w:spacing w:val="-2"/>
              </w:rPr>
              <w:t>Innovations</w:t>
            </w:r>
          </w:p>
          <w:p w14:paraId="244DA4CF" w14:textId="77777777" w:rsidR="008817F9" w:rsidRDefault="00757716">
            <w:pPr>
              <w:pStyle w:val="TableParagraph"/>
              <w:spacing w:before="120" w:line="355" w:lineRule="auto"/>
              <w:ind w:right="1159" w:firstLine="0"/>
            </w:pPr>
            <w:r>
              <w:t>Co-Chairs:</w:t>
            </w:r>
            <w:r>
              <w:rPr>
                <w:spacing w:val="-5"/>
              </w:rPr>
              <w:t xml:space="preserve"> </w:t>
            </w:r>
            <w:r>
              <w:t>Rozella</w:t>
            </w:r>
            <w:r>
              <w:rPr>
                <w:spacing w:val="-7"/>
              </w:rPr>
              <w:t xml:space="preserve"> </w:t>
            </w:r>
            <w:r>
              <w:t>Cruz-Yu</w:t>
            </w:r>
            <w:r>
              <w:rPr>
                <w:spacing w:val="-7"/>
              </w:rPr>
              <w:t xml:space="preserve"> </w:t>
            </w:r>
            <w:r>
              <w:t>Jung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Cat</w:t>
            </w:r>
            <w:r>
              <w:rPr>
                <w:spacing w:val="-7"/>
              </w:rPr>
              <w:t xml:space="preserve"> </w:t>
            </w:r>
            <w:r>
              <w:t>Howell 3 goals for the year:</w:t>
            </w:r>
          </w:p>
        </w:tc>
      </w:tr>
    </w:tbl>
    <w:p w14:paraId="26AD1729" w14:textId="77777777" w:rsidR="008817F9" w:rsidRDefault="008817F9">
      <w:pPr>
        <w:spacing w:line="355" w:lineRule="auto"/>
        <w:sectPr w:rsidR="008817F9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6885"/>
      </w:tblGrid>
      <w:tr w:rsidR="008817F9" w14:paraId="171B9929" w14:textId="77777777">
        <w:trPr>
          <w:trHeight w:val="2010"/>
        </w:trPr>
        <w:tc>
          <w:tcPr>
            <w:tcW w:w="2455" w:type="dxa"/>
          </w:tcPr>
          <w:p w14:paraId="595E3ADD" w14:textId="77777777" w:rsidR="008817F9" w:rsidRDefault="008817F9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6885" w:type="dxa"/>
          </w:tcPr>
          <w:p w14:paraId="0F050841" w14:textId="77777777" w:rsidR="008817F9" w:rsidRDefault="00757716">
            <w:pPr>
              <w:pStyle w:val="TableParagraph"/>
              <w:numPr>
                <w:ilvl w:val="0"/>
                <w:numId w:val="9"/>
              </w:numPr>
              <w:tabs>
                <w:tab w:val="left" w:pos="1557"/>
                <w:tab w:val="left" w:pos="1559"/>
              </w:tabs>
              <w:spacing w:before="119"/>
              <w:ind w:right="1021"/>
            </w:pPr>
            <w:r>
              <w:t>Continue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pilot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showing</w:t>
            </w:r>
            <w:r>
              <w:rPr>
                <w:spacing w:val="-6"/>
              </w:rPr>
              <w:t xml:space="preserve"> </w:t>
            </w:r>
            <w:r>
              <w:t xml:space="preserve">course progression as </w:t>
            </w:r>
            <w:proofErr w:type="gramStart"/>
            <w:r>
              <w:t>a</w:t>
            </w:r>
            <w:proofErr w:type="gramEnd"/>
            <w:r>
              <w:t xml:space="preserve"> MSG &amp; plan for dissemination/advocacy of results</w:t>
            </w:r>
          </w:p>
          <w:p w14:paraId="4F1A6288" w14:textId="77777777" w:rsidR="008817F9" w:rsidRDefault="00757716">
            <w:pPr>
              <w:pStyle w:val="TableParagraph"/>
              <w:numPr>
                <w:ilvl w:val="0"/>
                <w:numId w:val="9"/>
              </w:numPr>
              <w:tabs>
                <w:tab w:val="left" w:pos="1557"/>
                <w:tab w:val="left" w:pos="1559"/>
              </w:tabs>
              <w:spacing w:before="2"/>
              <w:ind w:right="241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survey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employment follow up data and document this MSG in LACES</w:t>
            </w:r>
          </w:p>
          <w:p w14:paraId="4242C8BC" w14:textId="77777777" w:rsidR="008817F9" w:rsidRDefault="00757716">
            <w:pPr>
              <w:pStyle w:val="TableParagraph"/>
              <w:numPr>
                <w:ilvl w:val="0"/>
                <w:numId w:val="9"/>
              </w:numPr>
              <w:tabs>
                <w:tab w:val="left" w:pos="1557"/>
                <w:tab w:val="left" w:pos="1559"/>
              </w:tabs>
              <w:ind w:right="400"/>
            </w:pP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updates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waiver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co- enrollment in BEdA and College credits</w:t>
            </w:r>
          </w:p>
        </w:tc>
      </w:tr>
      <w:tr w:rsidR="008817F9" w14:paraId="670309EB" w14:textId="77777777">
        <w:trPr>
          <w:trHeight w:val="4288"/>
        </w:trPr>
        <w:tc>
          <w:tcPr>
            <w:tcW w:w="2455" w:type="dxa"/>
          </w:tcPr>
          <w:p w14:paraId="18CF6A9A" w14:textId="77777777" w:rsidR="008817F9" w:rsidRDefault="00757716">
            <w:pPr>
              <w:pStyle w:val="TableParagraph"/>
              <w:tabs>
                <w:tab w:val="left" w:pos="892"/>
              </w:tabs>
              <w:spacing w:before="122"/>
              <w:ind w:left="460" w:firstLine="0"/>
            </w:pPr>
            <w:r>
              <w:rPr>
                <w:b/>
                <w:spacing w:val="-5"/>
              </w:rPr>
              <w:t>8.</w:t>
            </w:r>
            <w:r>
              <w:rPr>
                <w:b/>
              </w:rPr>
              <w:tab/>
            </w:r>
            <w:r>
              <w:rPr>
                <w:spacing w:val="-4"/>
              </w:rPr>
              <w:t>LACES</w:t>
            </w:r>
          </w:p>
        </w:tc>
        <w:tc>
          <w:tcPr>
            <w:tcW w:w="6885" w:type="dxa"/>
          </w:tcPr>
          <w:p w14:paraId="68394BF7" w14:textId="77777777" w:rsidR="008817F9" w:rsidRDefault="00757716">
            <w:pPr>
              <w:pStyle w:val="TableParagraph"/>
              <w:spacing w:before="122" w:line="252" w:lineRule="exact"/>
              <w:ind w:left="119" w:firstLine="0"/>
            </w:pPr>
            <w:hyperlink r:id="rId6">
              <w:r>
                <w:rPr>
                  <w:color w:val="1154CC"/>
                  <w:u w:val="single" w:color="1154CC"/>
                </w:rPr>
                <w:t>Fall</w:t>
              </w:r>
              <w:r>
                <w:rPr>
                  <w:color w:val="1154CC"/>
                  <w:spacing w:val="-4"/>
                  <w:u w:val="single" w:color="1154CC"/>
                </w:rPr>
                <w:t xml:space="preserve"> </w:t>
              </w:r>
              <w:r>
                <w:rPr>
                  <w:color w:val="1154CC"/>
                  <w:u w:val="single" w:color="1154CC"/>
                </w:rPr>
                <w:t>CBS</w:t>
              </w:r>
              <w:r>
                <w:rPr>
                  <w:color w:val="1154CC"/>
                  <w:spacing w:val="-4"/>
                  <w:u w:val="single" w:color="1154CC"/>
                </w:rPr>
                <w:t xml:space="preserve"> </w:t>
              </w:r>
              <w:r>
                <w:rPr>
                  <w:color w:val="1154CC"/>
                  <w:u w:val="single" w:color="1154CC"/>
                </w:rPr>
                <w:t>LACES</w:t>
              </w:r>
              <w:r>
                <w:rPr>
                  <w:color w:val="1154CC"/>
                  <w:spacing w:val="-4"/>
                  <w:u w:val="single" w:color="1154CC"/>
                </w:rPr>
                <w:t xml:space="preserve"> </w:t>
              </w:r>
              <w:r>
                <w:rPr>
                  <w:color w:val="1154CC"/>
                  <w:spacing w:val="-2"/>
                  <w:u w:val="single" w:color="1154CC"/>
                </w:rPr>
                <w:t>Update</w:t>
              </w:r>
            </w:hyperlink>
          </w:p>
          <w:p w14:paraId="79244182" w14:textId="77777777" w:rsidR="008817F9" w:rsidRDefault="00757716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52" w:lineRule="exact"/>
            </w:pP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LACES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users</w:t>
            </w:r>
          </w:p>
          <w:p w14:paraId="7EF1FEF3" w14:textId="77777777" w:rsidR="008817F9" w:rsidRDefault="00757716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52" w:lineRule="exact"/>
            </w:pPr>
            <w:r>
              <w:t>Plans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LACES</w:t>
            </w:r>
          </w:p>
          <w:p w14:paraId="24CEB1AE" w14:textId="77777777" w:rsidR="008817F9" w:rsidRDefault="00757716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1" w:line="252" w:lineRule="exact"/>
            </w:pPr>
            <w:r>
              <w:t>Nov.</w:t>
            </w:r>
            <w:r>
              <w:rPr>
                <w:spacing w:val="-2"/>
              </w:rPr>
              <w:t xml:space="preserve"> </w:t>
            </w:r>
            <w:r>
              <w:t>13</w:t>
            </w:r>
            <w:r>
              <w:rPr>
                <w:spacing w:val="-4"/>
              </w:rPr>
              <w:t xml:space="preserve"> </w:t>
            </w:r>
            <w:r>
              <w:t>LACES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refresher</w:t>
            </w:r>
          </w:p>
          <w:p w14:paraId="28832E5D" w14:textId="77777777" w:rsidR="008817F9" w:rsidRDefault="00757716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52" w:lineRule="exact"/>
            </w:pPr>
            <w:r>
              <w:rPr>
                <w:spacing w:val="-4"/>
              </w:rPr>
              <w:t>Q’s:</w:t>
            </w:r>
          </w:p>
          <w:p w14:paraId="4B966A92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9"/>
              </w:tabs>
              <w:spacing w:before="7" w:line="232" w:lineRule="auto"/>
              <w:ind w:right="228"/>
            </w:pPr>
            <w:r>
              <w:t>Data quality - student drops, showing in LACES: follow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LACES</w:t>
            </w:r>
            <w:r>
              <w:rPr>
                <w:spacing w:val="-5"/>
              </w:rPr>
              <w:t xml:space="preserve"> </w:t>
            </w:r>
            <w:r>
              <w:t>staff,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7"/>
              </w:rPr>
              <w:t xml:space="preserve"> </w:t>
            </w:r>
            <w:r>
              <w:t>lists,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for technical issues</w:t>
            </w:r>
          </w:p>
          <w:p w14:paraId="64833323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8"/>
              </w:tabs>
              <w:spacing w:before="3" w:line="259" w:lineRule="exact"/>
              <w:ind w:left="1558" w:hanging="359"/>
            </w:pPr>
            <w:r>
              <w:t>Variable</w:t>
            </w:r>
            <w:r>
              <w:rPr>
                <w:spacing w:val="-5"/>
              </w:rPr>
              <w:t xml:space="preserve"> </w:t>
            </w:r>
            <w:r>
              <w:t>credit: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clarity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  <w:p w14:paraId="184DA63A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8"/>
              </w:tabs>
              <w:spacing w:line="253" w:lineRule="exact"/>
              <w:ind w:left="1558" w:hanging="359"/>
            </w:pPr>
            <w:r>
              <w:t>LACES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desk: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through</w:t>
            </w:r>
          </w:p>
          <w:p w14:paraId="75EEB0BF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9"/>
              </w:tabs>
              <w:spacing w:before="4" w:line="228" w:lineRule="auto"/>
              <w:ind w:right="1486"/>
            </w:pPr>
            <w:r>
              <w:t>Need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clarification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direct questions/request for tech assistance</w:t>
            </w:r>
          </w:p>
          <w:p w14:paraId="60FF79A2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8"/>
              </w:tabs>
              <w:spacing w:line="260" w:lineRule="exact"/>
              <w:ind w:left="1558" w:hanging="359"/>
            </w:pPr>
            <w:r>
              <w:t>Interest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practices</w:t>
            </w:r>
          </w:p>
          <w:p w14:paraId="43EA2B92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8"/>
              </w:tabs>
              <w:spacing w:line="253" w:lineRule="exact"/>
              <w:ind w:left="1558" w:hanging="359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guidance/instruction</w:t>
            </w:r>
          </w:p>
          <w:p w14:paraId="09965337" w14:textId="77777777" w:rsidR="008817F9" w:rsidRDefault="00757716">
            <w:pPr>
              <w:pStyle w:val="TableParagraph"/>
              <w:numPr>
                <w:ilvl w:val="1"/>
                <w:numId w:val="8"/>
              </w:numPr>
              <w:tabs>
                <w:tab w:val="left" w:pos="1559"/>
              </w:tabs>
              <w:spacing w:before="3" w:line="228" w:lineRule="auto"/>
              <w:ind w:right="924"/>
            </w:pPr>
            <w:r>
              <w:t>Demographic</w:t>
            </w:r>
            <w:r>
              <w:rPr>
                <w:spacing w:val="-10"/>
              </w:rPr>
              <w:t xml:space="preserve"> </w:t>
            </w:r>
            <w:r>
              <w:t>reporting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concerns;</w:t>
            </w:r>
            <w:r>
              <w:rPr>
                <w:spacing w:val="-9"/>
              </w:rPr>
              <w:t xml:space="preserve"> </w:t>
            </w:r>
            <w:r>
              <w:t xml:space="preserve">“observer </w:t>
            </w:r>
            <w:r>
              <w:rPr>
                <w:spacing w:val="-2"/>
              </w:rPr>
              <w:t>identification”</w:t>
            </w:r>
          </w:p>
        </w:tc>
      </w:tr>
      <w:tr w:rsidR="008817F9" w14:paraId="33F20394" w14:textId="77777777">
        <w:trPr>
          <w:trHeight w:val="1504"/>
        </w:trPr>
        <w:tc>
          <w:tcPr>
            <w:tcW w:w="2455" w:type="dxa"/>
          </w:tcPr>
          <w:p w14:paraId="7AA06B43" w14:textId="77777777" w:rsidR="008817F9" w:rsidRDefault="00757716">
            <w:pPr>
              <w:pStyle w:val="TableParagraph"/>
              <w:tabs>
                <w:tab w:val="left" w:pos="889"/>
              </w:tabs>
              <w:spacing w:before="119"/>
              <w:ind w:left="460" w:firstLine="0"/>
            </w:pPr>
            <w:r>
              <w:rPr>
                <w:b/>
                <w:spacing w:val="-5"/>
              </w:rPr>
              <w:t>9.</w:t>
            </w:r>
            <w:r>
              <w:rPr>
                <w:b/>
              </w:rPr>
              <w:tab/>
            </w:r>
            <w:r>
              <w:t xml:space="preserve">Q &amp; </w:t>
            </w:r>
            <w:r>
              <w:rPr>
                <w:spacing w:val="-10"/>
              </w:rPr>
              <w:t>A</w:t>
            </w:r>
          </w:p>
        </w:tc>
        <w:tc>
          <w:tcPr>
            <w:tcW w:w="6885" w:type="dxa"/>
          </w:tcPr>
          <w:p w14:paraId="773FE2F2" w14:textId="77777777" w:rsidR="008817F9" w:rsidRDefault="00757716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</w:tabs>
              <w:spacing w:before="119"/>
              <w:ind w:right="150"/>
            </w:pPr>
            <w:r>
              <w:t>OFM</w:t>
            </w:r>
            <w:r>
              <w:rPr>
                <w:spacing w:val="-5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error:</w:t>
            </w:r>
            <w:r>
              <w:rPr>
                <w:spacing w:val="-4"/>
              </w:rPr>
              <w:t xml:space="preserve"> </w:t>
            </w:r>
            <w:r>
              <w:t>legislative</w:t>
            </w:r>
            <w:r>
              <w:rPr>
                <w:spacing w:val="-4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revised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advocate for keeping money based on college contract negotiating and staffing decisions</w:t>
            </w:r>
          </w:p>
          <w:p w14:paraId="68F2569F" w14:textId="77777777" w:rsidR="008817F9" w:rsidRDefault="00757716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</w:tabs>
              <w:spacing w:before="2"/>
              <w:ind w:right="520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initiatives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proofErr w:type="gramStart"/>
            <w:r>
              <w:t>impact</w:t>
            </w:r>
            <w:proofErr w:type="gramEnd"/>
            <w:r>
              <w:rPr>
                <w:spacing w:val="-4"/>
              </w:rPr>
              <w:t xml:space="preserve"> </w:t>
            </w:r>
            <w:r>
              <w:t>overall</w:t>
            </w:r>
            <w:r>
              <w:rPr>
                <w:spacing w:val="-6"/>
              </w:rPr>
              <w:t xml:space="preserve"> </w:t>
            </w:r>
            <w:r>
              <w:t>budget</w:t>
            </w:r>
            <w:r>
              <w:rPr>
                <w:spacing w:val="-6"/>
              </w:rPr>
              <w:t xml:space="preserve"> </w:t>
            </w:r>
            <w:r>
              <w:t>depending</w:t>
            </w:r>
            <w:r>
              <w:rPr>
                <w:spacing w:val="-6"/>
              </w:rPr>
              <w:t xml:space="preserve"> </w:t>
            </w:r>
            <w:r>
              <w:t>on voting outcomes</w:t>
            </w:r>
          </w:p>
        </w:tc>
      </w:tr>
      <w:tr w:rsidR="008817F9" w14:paraId="1EC36D18" w14:textId="77777777">
        <w:trPr>
          <w:trHeight w:val="4794"/>
        </w:trPr>
        <w:tc>
          <w:tcPr>
            <w:tcW w:w="2455" w:type="dxa"/>
          </w:tcPr>
          <w:p w14:paraId="66801B3B" w14:textId="77777777" w:rsidR="008817F9" w:rsidRDefault="00757716">
            <w:pPr>
              <w:pStyle w:val="TableParagraph"/>
              <w:tabs>
                <w:tab w:val="left" w:pos="1014"/>
              </w:tabs>
              <w:spacing w:before="122" w:line="252" w:lineRule="exact"/>
              <w:ind w:left="460" w:firstLine="0"/>
            </w:pPr>
            <w:r>
              <w:rPr>
                <w:b/>
                <w:spacing w:val="-5"/>
              </w:rPr>
              <w:t>10.</w:t>
            </w:r>
            <w:r>
              <w:rPr>
                <w:b/>
              </w:rPr>
              <w:tab/>
            </w:r>
            <w:r>
              <w:rPr>
                <w:spacing w:val="-2"/>
              </w:rPr>
              <w:t>SBCTC</w:t>
            </w:r>
          </w:p>
          <w:p w14:paraId="5BA197CC" w14:textId="77777777" w:rsidR="008817F9" w:rsidRDefault="00757716">
            <w:pPr>
              <w:pStyle w:val="TableParagraph"/>
              <w:spacing w:line="252" w:lineRule="exact"/>
              <w:ind w:left="460" w:firstLine="0"/>
            </w:pPr>
            <w:r>
              <w:t>updates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 &amp;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6885" w:type="dxa"/>
          </w:tcPr>
          <w:p w14:paraId="6149667E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2" w:line="252" w:lineRule="exact"/>
            </w:pPr>
            <w:hyperlink r:id="rId7">
              <w:r>
                <w:rPr>
                  <w:color w:val="1154CC"/>
                  <w:u w:val="single" w:color="1154CC"/>
                </w:rPr>
                <w:t>Fall</w:t>
              </w:r>
              <w:r>
                <w:rPr>
                  <w:color w:val="1154CC"/>
                  <w:spacing w:val="-4"/>
                  <w:u w:val="single" w:color="1154CC"/>
                </w:rPr>
                <w:t xml:space="preserve"> </w:t>
              </w:r>
              <w:r>
                <w:rPr>
                  <w:color w:val="1154CC"/>
                  <w:u w:val="single" w:color="1154CC"/>
                </w:rPr>
                <w:t>CBS</w:t>
              </w:r>
              <w:r>
                <w:rPr>
                  <w:color w:val="1154CC"/>
                  <w:spacing w:val="-4"/>
                  <w:u w:val="single" w:color="1154CC"/>
                </w:rPr>
                <w:t xml:space="preserve"> </w:t>
              </w:r>
              <w:r>
                <w:rPr>
                  <w:color w:val="1154CC"/>
                  <w:u w:val="single" w:color="1154CC"/>
                </w:rPr>
                <w:t>SBCTC</w:t>
              </w:r>
              <w:r>
                <w:rPr>
                  <w:color w:val="1154CC"/>
                  <w:spacing w:val="-4"/>
                  <w:u w:val="single" w:color="1154CC"/>
                </w:rPr>
                <w:t xml:space="preserve"> </w:t>
              </w:r>
              <w:r>
                <w:rPr>
                  <w:color w:val="1154CC"/>
                  <w:u w:val="single" w:color="1154CC"/>
                </w:rPr>
                <w:t>BEdA</w:t>
              </w:r>
              <w:r>
                <w:rPr>
                  <w:color w:val="1154CC"/>
                  <w:spacing w:val="-3"/>
                  <w:u w:val="single" w:color="1154CC"/>
                </w:rPr>
                <w:t xml:space="preserve"> </w:t>
              </w:r>
              <w:r>
                <w:rPr>
                  <w:color w:val="1154CC"/>
                  <w:spacing w:val="-2"/>
                  <w:u w:val="single" w:color="1154CC"/>
                </w:rPr>
                <w:t>Update</w:t>
              </w:r>
            </w:hyperlink>
          </w:p>
          <w:p w14:paraId="57EDD380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52" w:lineRule="exact"/>
            </w:pPr>
            <w:r>
              <w:t>Navigators</w:t>
            </w:r>
            <w:r>
              <w:rPr>
                <w:spacing w:val="-7"/>
              </w:rPr>
              <w:t xml:space="preserve"> </w:t>
            </w:r>
            <w:r>
              <w:t>conference;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attendees</w:t>
            </w:r>
          </w:p>
          <w:p w14:paraId="59D7CCA2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"/>
              <w:ind w:right="190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BEdA</w:t>
            </w:r>
            <w:r>
              <w:rPr>
                <w:spacing w:val="-5"/>
              </w:rPr>
              <w:t xml:space="preserve"> </w:t>
            </w:r>
            <w:r>
              <w:t>staff:</w:t>
            </w:r>
            <w:r>
              <w:rPr>
                <w:spacing w:val="-8"/>
              </w:rPr>
              <w:t xml:space="preserve"> </w:t>
            </w:r>
            <w:r>
              <w:t>MarcusAntonio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Appointed</w:t>
            </w:r>
            <w:r>
              <w:rPr>
                <w:spacing w:val="-5"/>
              </w:rPr>
              <w:t xml:space="preserve"> </w:t>
            </w:r>
            <w:r>
              <w:t xml:space="preserve">Director of EDI, effective Nov 1, temporary; Kate Orellana will back </w:t>
            </w:r>
            <w:r>
              <w:rPr>
                <w:spacing w:val="-4"/>
              </w:rPr>
              <w:t>fill</w:t>
            </w:r>
          </w:p>
          <w:p w14:paraId="46D25BB6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52" w:lineRule="exact"/>
            </w:pPr>
            <w:r>
              <w:t>Policy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bills:</w:t>
            </w:r>
          </w:p>
          <w:p w14:paraId="0F152E6F" w14:textId="77777777" w:rsidR="008817F9" w:rsidRDefault="00757716">
            <w:pPr>
              <w:pStyle w:val="TableParagraph"/>
              <w:numPr>
                <w:ilvl w:val="1"/>
                <w:numId w:val="6"/>
              </w:numPr>
              <w:tabs>
                <w:tab w:val="left" w:pos="1559"/>
              </w:tabs>
              <w:spacing w:before="9" w:line="228" w:lineRule="auto"/>
              <w:ind w:right="617"/>
            </w:pPr>
            <w:r>
              <w:t>RCW</w:t>
            </w:r>
            <w:r>
              <w:rPr>
                <w:spacing w:val="-6"/>
              </w:rPr>
              <w:t xml:space="preserve"> </w:t>
            </w:r>
            <w:r>
              <w:t>28B.118.011</w:t>
            </w:r>
            <w:r>
              <w:rPr>
                <w:spacing w:val="-7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Bound</w:t>
            </w:r>
            <w:r>
              <w:rPr>
                <w:spacing w:val="-7"/>
              </w:rPr>
              <w:t xml:space="preserve"> </w:t>
            </w:r>
            <w:r>
              <w:t>Scholarship</w:t>
            </w:r>
            <w:r>
              <w:rPr>
                <w:spacing w:val="-9"/>
              </w:rPr>
              <w:t xml:space="preserve"> </w:t>
            </w:r>
            <w:r>
              <w:t>- expanding eligibility to those earning a GED</w:t>
            </w:r>
          </w:p>
          <w:p w14:paraId="3AA31F95" w14:textId="77777777" w:rsidR="008817F9" w:rsidRDefault="00757716">
            <w:pPr>
              <w:pStyle w:val="TableParagraph"/>
              <w:numPr>
                <w:ilvl w:val="1"/>
                <w:numId w:val="6"/>
              </w:numPr>
              <w:tabs>
                <w:tab w:val="left" w:pos="1559"/>
              </w:tabs>
              <w:spacing w:before="9" w:line="232" w:lineRule="auto"/>
              <w:ind w:right="252"/>
            </w:pPr>
            <w:r>
              <w:t>28B.15.520: college classes for HS diploma tuition waiver;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9"/>
              </w:rPr>
              <w:t xml:space="preserve"> </w:t>
            </w:r>
            <w:r>
              <w:t>age</w:t>
            </w:r>
            <w:r>
              <w:rPr>
                <w:spacing w:val="-9"/>
              </w:rPr>
              <w:t xml:space="preserve"> </w:t>
            </w:r>
            <w:r>
              <w:t>requirement</w:t>
            </w:r>
            <w:r>
              <w:rPr>
                <w:spacing w:val="-7"/>
              </w:rPr>
              <w:t xml:space="preserve"> </w:t>
            </w:r>
            <w:r>
              <w:t>(currently</w:t>
            </w:r>
            <w:r>
              <w:rPr>
                <w:spacing w:val="-6"/>
              </w:rPr>
              <w:t xml:space="preserve"> </w:t>
            </w:r>
            <w:proofErr w:type="gramStart"/>
            <w:r>
              <w:t>specifies</w:t>
            </w:r>
            <w:proofErr w:type="gramEnd"/>
            <w:r>
              <w:t xml:space="preserve"> age 19)</w:t>
            </w:r>
          </w:p>
          <w:p w14:paraId="1EFF6701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3"/>
            </w:pPr>
            <w:r>
              <w:t>Future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requests:</w:t>
            </w:r>
          </w:p>
          <w:p w14:paraId="471F5CF7" w14:textId="77777777" w:rsidR="008817F9" w:rsidRDefault="00757716">
            <w:pPr>
              <w:pStyle w:val="TableParagraph"/>
              <w:numPr>
                <w:ilvl w:val="1"/>
                <w:numId w:val="6"/>
              </w:numPr>
              <w:tabs>
                <w:tab w:val="left" w:pos="1559"/>
              </w:tabs>
              <w:spacing w:before="11" w:line="228" w:lineRule="auto"/>
              <w:ind w:right="764"/>
            </w:pPr>
            <w:r>
              <w:t>RCW</w:t>
            </w:r>
            <w:r>
              <w:rPr>
                <w:spacing w:val="-5"/>
              </w:rPr>
              <w:t xml:space="preserve"> </w:t>
            </w:r>
            <w:r>
              <w:t>28B.15.012: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enrolled</w:t>
            </w:r>
            <w:r>
              <w:rPr>
                <w:spacing w:val="-6"/>
              </w:rPr>
              <w:t xml:space="preserve"> </w:t>
            </w:r>
            <w:r>
              <w:t>HS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are defined as residents for tuition purposes</w:t>
            </w:r>
          </w:p>
          <w:p w14:paraId="193E5423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ind w:right="420"/>
            </w:pPr>
            <w:r>
              <w:t>FFRs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9/26/24;</w:t>
            </w:r>
            <w:r>
              <w:rPr>
                <w:spacing w:val="-4"/>
              </w:rPr>
              <w:t xml:space="preserve"> </w:t>
            </w:r>
            <w:r>
              <w:t>Narrative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11/4/24</w:t>
            </w:r>
            <w:r>
              <w:rPr>
                <w:spacing w:val="-5"/>
              </w:rPr>
              <w:t xml:space="preserve"> </w:t>
            </w:r>
            <w:r>
              <w:t>- submit as an attachment in 2023-24 OGMS application</w:t>
            </w:r>
          </w:p>
          <w:p w14:paraId="072E857B" w14:textId="77777777" w:rsidR="008817F9" w:rsidRDefault="00757716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"/>
              <w:ind w:right="545"/>
            </w:pPr>
            <w:r>
              <w:t>Collaborations with Workforce Development Councils: 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WA</w:t>
            </w:r>
            <w:r>
              <w:rPr>
                <w:spacing w:val="-5"/>
              </w:rPr>
              <w:t xml:space="preserve"> </w:t>
            </w:r>
            <w:r>
              <w:t>Workforce</w:t>
            </w:r>
            <w:r>
              <w:rPr>
                <w:spacing w:val="-5"/>
              </w:rPr>
              <w:t xml:space="preserve"> </w:t>
            </w:r>
            <w:r>
              <w:t>Assoc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relationships;</w:t>
            </w:r>
          </w:p>
        </w:tc>
      </w:tr>
    </w:tbl>
    <w:p w14:paraId="4A3CE80B" w14:textId="77777777" w:rsidR="008817F9" w:rsidRDefault="008817F9">
      <w:pPr>
        <w:sectPr w:rsidR="008817F9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6885"/>
      </w:tblGrid>
      <w:tr w:rsidR="008817F9" w14:paraId="6A74D178" w14:textId="77777777">
        <w:trPr>
          <w:trHeight w:val="12383"/>
        </w:trPr>
        <w:tc>
          <w:tcPr>
            <w:tcW w:w="2455" w:type="dxa"/>
          </w:tcPr>
          <w:p w14:paraId="1D9EBBED" w14:textId="77777777" w:rsidR="008817F9" w:rsidRDefault="008817F9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6885" w:type="dxa"/>
          </w:tcPr>
          <w:p w14:paraId="6D9C22F9" w14:textId="77777777" w:rsidR="008817F9" w:rsidRDefault="00757716">
            <w:pPr>
              <w:pStyle w:val="TableParagraph"/>
              <w:numPr>
                <w:ilvl w:val="0"/>
                <w:numId w:val="5"/>
              </w:numPr>
              <w:tabs>
                <w:tab w:val="left" w:pos="1559"/>
              </w:tabs>
              <w:spacing w:before="129" w:line="228" w:lineRule="auto"/>
              <w:ind w:right="203"/>
            </w:pPr>
            <w:r>
              <w:t>Spokane;</w:t>
            </w:r>
            <w:r>
              <w:rPr>
                <w:spacing w:val="-9"/>
              </w:rPr>
              <w:t xml:space="preserve"> </w:t>
            </w:r>
            <w:r>
              <w:t>Wenatchee,</w:t>
            </w:r>
            <w:r>
              <w:rPr>
                <w:spacing w:val="-6"/>
              </w:rPr>
              <w:t xml:space="preserve"> </w:t>
            </w:r>
            <w:r>
              <w:t>Big</w:t>
            </w:r>
            <w:r>
              <w:rPr>
                <w:spacing w:val="-8"/>
              </w:rPr>
              <w:t xml:space="preserve"> </w:t>
            </w:r>
            <w:r>
              <w:t>Bend</w:t>
            </w:r>
            <w:r>
              <w:rPr>
                <w:spacing w:val="-8"/>
              </w:rPr>
              <w:t xml:space="preserve"> </w:t>
            </w:r>
            <w:r>
              <w:t>highlighting</w:t>
            </w:r>
            <w:r>
              <w:rPr>
                <w:spacing w:val="-8"/>
              </w:rPr>
              <w:t xml:space="preserve"> </w:t>
            </w:r>
            <w:r>
              <w:t>positive relationships and partnerships</w:t>
            </w:r>
          </w:p>
          <w:p w14:paraId="19F6AD49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3"/>
              <w:ind w:right="273"/>
            </w:pPr>
            <w:r>
              <w:t>ATB</w:t>
            </w:r>
            <w:r>
              <w:rPr>
                <w:spacing w:val="-3"/>
              </w:rPr>
              <w:t xml:space="preserve"> </w:t>
            </w:r>
            <w:r>
              <w:t>webinar:</w:t>
            </w:r>
            <w:r>
              <w:rPr>
                <w:spacing w:val="-2"/>
              </w:rPr>
              <w:t xml:space="preserve"> </w:t>
            </w:r>
            <w:r>
              <w:t>11/14</w:t>
            </w:r>
            <w:r>
              <w:rPr>
                <w:spacing w:val="-3"/>
              </w:rPr>
              <w:t xml:space="preserve"> </w:t>
            </w:r>
            <w:r>
              <w:t>10:00</w:t>
            </w:r>
            <w:r>
              <w:rPr>
                <w:spacing w:val="-3"/>
              </w:rPr>
              <w:t xml:space="preserve"> </w:t>
            </w:r>
            <w:r>
              <w:t>AM;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Eligible Career</w:t>
            </w:r>
            <w:r>
              <w:rPr>
                <w:spacing w:val="-3"/>
              </w:rPr>
              <w:t xml:space="preserve"> </w:t>
            </w:r>
            <w:r>
              <w:t>Pathways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submission,</w:t>
            </w:r>
            <w:r>
              <w:rPr>
                <w:spacing w:val="-3"/>
              </w:rPr>
              <w:t xml:space="preserve"> </w:t>
            </w:r>
            <w:r>
              <w:t>pay attention to the details about the approval process; opportunity for strengthening relationships with FA</w:t>
            </w:r>
          </w:p>
          <w:p w14:paraId="276282B1" w14:textId="77777777" w:rsidR="008817F9" w:rsidRDefault="00757716">
            <w:pPr>
              <w:pStyle w:val="TableParagraph"/>
              <w:numPr>
                <w:ilvl w:val="1"/>
                <w:numId w:val="4"/>
              </w:numPr>
              <w:tabs>
                <w:tab w:val="left" w:pos="1559"/>
              </w:tabs>
              <w:spacing w:before="10" w:line="228" w:lineRule="auto"/>
              <w:ind w:right="591"/>
            </w:pPr>
            <w:r>
              <w:t>New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director;</w:t>
            </w:r>
            <w:r>
              <w:rPr>
                <w:spacing w:val="-4"/>
              </w:rPr>
              <w:t xml:space="preserve"> </w:t>
            </w:r>
            <w:r>
              <w:t>efforts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improve system communication and collaboration</w:t>
            </w:r>
          </w:p>
          <w:p w14:paraId="093C8A7C" w14:textId="77777777" w:rsidR="008817F9" w:rsidRDefault="00757716">
            <w:pPr>
              <w:pStyle w:val="TableParagraph"/>
              <w:numPr>
                <w:ilvl w:val="1"/>
                <w:numId w:val="4"/>
              </w:numPr>
              <w:tabs>
                <w:tab w:val="left" w:pos="1559"/>
              </w:tabs>
              <w:spacing w:before="12" w:line="228" w:lineRule="auto"/>
              <w:ind w:right="1180"/>
            </w:pPr>
            <w:r>
              <w:t>Will</w:t>
            </w:r>
            <w:r>
              <w:rPr>
                <w:spacing w:val="-7"/>
              </w:rPr>
              <w:t xml:space="preserve"> </w:t>
            </w:r>
            <w:r>
              <w:t>bring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technical assistance with FA</w:t>
            </w:r>
          </w:p>
          <w:p w14:paraId="729963C7" w14:textId="77777777" w:rsidR="008817F9" w:rsidRDefault="00757716">
            <w:pPr>
              <w:pStyle w:val="TableParagraph"/>
              <w:numPr>
                <w:ilvl w:val="1"/>
                <w:numId w:val="4"/>
              </w:numPr>
              <w:tabs>
                <w:tab w:val="left" w:pos="1558"/>
              </w:tabs>
              <w:spacing w:before="1" w:line="260" w:lineRule="exact"/>
              <w:ind w:left="1558" w:hanging="359"/>
            </w:pPr>
            <w:r>
              <w:t>Seeking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transfer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pathways</w:t>
            </w:r>
          </w:p>
          <w:p w14:paraId="0195B3FF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348"/>
            </w:pPr>
            <w:r>
              <w:t>L&amp;I:</w:t>
            </w:r>
            <w:r>
              <w:rPr>
                <w:spacing w:val="-3"/>
              </w:rPr>
              <w:t xml:space="preserve"> </w:t>
            </w:r>
            <w:r>
              <w:t>SHB2217</w:t>
            </w:r>
            <w:r>
              <w:rPr>
                <w:spacing w:val="-7"/>
              </w:rPr>
              <w:t xml:space="preserve"> </w:t>
            </w:r>
            <w:r>
              <w:t>eff</w:t>
            </w:r>
            <w:r>
              <w:rPr>
                <w:spacing w:val="-3"/>
              </w:rPr>
              <w:t xml:space="preserve"> </w:t>
            </w:r>
            <w:r>
              <w:t>1/1/25:</w:t>
            </w:r>
            <w:r>
              <w:rPr>
                <w:spacing w:val="-5"/>
              </w:rPr>
              <w:t xml:space="preserve"> </w:t>
            </w:r>
            <w:r>
              <w:t>expands</w:t>
            </w:r>
            <w:r>
              <w:rPr>
                <w:spacing w:val="-4"/>
              </w:rPr>
              <w:t xml:space="preserve"> </w:t>
            </w:r>
            <w:r>
              <w:t>L&amp;I</w:t>
            </w:r>
            <w:r>
              <w:rPr>
                <w:spacing w:val="-6"/>
              </w:rPr>
              <w:t xml:space="preserve"> </w:t>
            </w:r>
            <w:r>
              <w:t>referral</w:t>
            </w:r>
            <w:r>
              <w:rPr>
                <w:spacing w:val="-8"/>
              </w:rPr>
              <w:t xml:space="preserve"> </w:t>
            </w:r>
            <w:r>
              <w:t>options;</w:t>
            </w:r>
            <w:r>
              <w:rPr>
                <w:spacing w:val="-3"/>
              </w:rPr>
              <w:t xml:space="preserve"> </w:t>
            </w:r>
            <w:r>
              <w:t>will include basic education and technology; still waiting for details; may include additional paperwork and tracking requirements; SBCTC is in communication with L&amp;</w:t>
            </w:r>
            <w:proofErr w:type="gramStart"/>
            <w:r>
              <w:t>I;</w:t>
            </w:r>
            <w:proofErr w:type="gramEnd"/>
          </w:p>
          <w:p w14:paraId="6726E3EC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</w:tabs>
              <w:ind w:left="840" w:right="127" w:hanging="361"/>
            </w:pPr>
            <w:r>
              <w:t>BEdA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included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t>Bridge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allows</w:t>
            </w:r>
            <w:r>
              <w:rPr>
                <w:spacing w:val="-3"/>
              </w:rPr>
              <w:t xml:space="preserve"> </w:t>
            </w:r>
            <w:r>
              <w:t>for determination as an eligible provider</w:t>
            </w:r>
          </w:p>
          <w:p w14:paraId="5A02CDF8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127"/>
            </w:pP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success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RFP:</w:t>
            </w:r>
            <w:r>
              <w:rPr>
                <w:spacing w:val="-4"/>
              </w:rPr>
              <w:t xml:space="preserve"> </w:t>
            </w:r>
            <w:r>
              <w:t>system-wide</w:t>
            </w:r>
            <w:r>
              <w:rPr>
                <w:spacing w:val="-5"/>
              </w:rPr>
              <w:t xml:space="preserve"> </w:t>
            </w:r>
            <w:r>
              <w:t>ask;</w:t>
            </w:r>
            <w:r>
              <w:rPr>
                <w:spacing w:val="-5"/>
              </w:rPr>
              <w:t xml:space="preserve"> </w:t>
            </w:r>
            <w:r>
              <w:t>looking</w:t>
            </w:r>
            <w:r>
              <w:rPr>
                <w:spacing w:val="-5"/>
              </w:rPr>
              <w:t xml:space="preserve"> </w:t>
            </w:r>
            <w:r>
              <w:t xml:space="preserve">for BEdA RFP evaluator(s); student-facing users; evaluations will occur early Nov for 2 weeks. Notify Monica Wilson </w:t>
            </w:r>
            <w:proofErr w:type="gramStart"/>
            <w:r>
              <w:t>if</w:t>
            </w:r>
            <w:proofErr w:type="gramEnd"/>
            <w:r>
              <w:t xml:space="preserve"> interested or have questions</w:t>
            </w:r>
          </w:p>
          <w:p w14:paraId="38A4845A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471"/>
            </w:pPr>
            <w:proofErr w:type="spellStart"/>
            <w:r>
              <w:t>ctcLink</w:t>
            </w:r>
            <w:proofErr w:type="spellEnd"/>
            <w:r>
              <w:rPr>
                <w:spacing w:val="-7"/>
              </w:rPr>
              <w:t xml:space="preserve"> </w:t>
            </w:r>
            <w:r>
              <w:t>intake: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t>responsibility</w:t>
            </w:r>
            <w:r>
              <w:rPr>
                <w:spacing w:val="-7"/>
              </w:rPr>
              <w:t xml:space="preserve"> </w:t>
            </w:r>
            <w:r>
              <w:t>agreement: students make an agreement to pay; consequences (collections); some exemptions - most BEdA students exempt; starting in Spring 2025</w:t>
            </w:r>
          </w:p>
          <w:p w14:paraId="1A7641B2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273"/>
            </w:pPr>
            <w:r>
              <w:t>Digital Equity Competitive Grant: SBCTC submitted for system - requested $12mil; national grant; 700 apps received; notification date may be winter; if awarded will support digital literacy and technology standardization (student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outcomes</w:t>
            </w:r>
            <w:r>
              <w:rPr>
                <w:spacing w:val="-6"/>
              </w:rPr>
              <w:t xml:space="preserve"> </w:t>
            </w:r>
            <w:r>
              <w:t>,state</w:t>
            </w:r>
            <w:r>
              <w:rPr>
                <w:spacing w:val="-9"/>
              </w:rPr>
              <w:t xml:space="preserve"> </w:t>
            </w:r>
            <w:r>
              <w:t>standards,</w:t>
            </w:r>
            <w:r>
              <w:rPr>
                <w:spacing w:val="-8"/>
              </w:rPr>
              <w:t xml:space="preserve"> </w:t>
            </w:r>
            <w:r>
              <w:t>assessments, curriculum, training, technology)</w:t>
            </w:r>
          </w:p>
          <w:p w14:paraId="45C30AB4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ind w:right="725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guidance: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standalone,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co- enrolled in other BEdA programming</w:t>
            </w:r>
          </w:p>
          <w:p w14:paraId="667E6857" w14:textId="77777777" w:rsidR="008817F9" w:rsidRDefault="00757716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52" w:lineRule="exact"/>
            </w:pPr>
            <w:r>
              <w:t>Federal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update</w:t>
            </w:r>
          </w:p>
          <w:p w14:paraId="1A75C05A" w14:textId="77777777" w:rsidR="008817F9" w:rsidRDefault="00757716">
            <w:pPr>
              <w:pStyle w:val="TableParagraph"/>
              <w:numPr>
                <w:ilvl w:val="1"/>
                <w:numId w:val="4"/>
              </w:numPr>
              <w:tabs>
                <w:tab w:val="left" w:pos="1559"/>
              </w:tabs>
              <w:spacing w:line="232" w:lineRule="auto"/>
              <w:ind w:right="228"/>
            </w:pP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Administration: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7"/>
              </w:rPr>
              <w:t xml:space="preserve"> </w:t>
            </w:r>
            <w:r>
              <w:t>cuts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Adult Ed; if DOE is eliminated, funding may be moved to another department</w:t>
            </w:r>
          </w:p>
          <w:p w14:paraId="32610201" w14:textId="77777777" w:rsidR="008817F9" w:rsidRDefault="00757716">
            <w:pPr>
              <w:pStyle w:val="TableParagraph"/>
              <w:numPr>
                <w:ilvl w:val="1"/>
                <w:numId w:val="4"/>
              </w:numPr>
              <w:tabs>
                <w:tab w:val="left" w:pos="1559"/>
              </w:tabs>
              <w:spacing w:before="12" w:line="228" w:lineRule="auto"/>
              <w:ind w:right="325"/>
            </w:pPr>
            <w:r>
              <w:t>President</w:t>
            </w:r>
            <w:r>
              <w:rPr>
                <w:spacing w:val="-5"/>
              </w:rPr>
              <w:t xml:space="preserve"> </w:t>
            </w:r>
            <w:r>
              <w:t>election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students:</w:t>
            </w:r>
            <w:r>
              <w:rPr>
                <w:spacing w:val="-5"/>
              </w:rPr>
              <w:t xml:space="preserve"> </w:t>
            </w:r>
            <w:r>
              <w:t>potential climate of fear</w:t>
            </w:r>
          </w:p>
          <w:p w14:paraId="4E96BAE0" w14:textId="77777777" w:rsidR="008817F9" w:rsidRDefault="00757716">
            <w:pPr>
              <w:pStyle w:val="TableParagraph"/>
              <w:numPr>
                <w:ilvl w:val="2"/>
                <w:numId w:val="4"/>
              </w:numPr>
              <w:tabs>
                <w:tab w:val="left" w:pos="2279"/>
              </w:tabs>
              <w:spacing w:before="2"/>
              <w:ind w:right="471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advice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info and resources with SBCTC</w:t>
            </w:r>
          </w:p>
          <w:p w14:paraId="078C0D67" w14:textId="77777777" w:rsidR="008817F9" w:rsidRDefault="00757716">
            <w:pPr>
              <w:pStyle w:val="TableParagraph"/>
              <w:numPr>
                <w:ilvl w:val="2"/>
                <w:numId w:val="4"/>
              </w:numPr>
              <w:tabs>
                <w:tab w:val="left" w:pos="2279"/>
              </w:tabs>
              <w:spacing w:before="1"/>
              <w:ind w:right="1268"/>
            </w:pPr>
            <w:r>
              <w:t>Explore</w:t>
            </w:r>
            <w:r>
              <w:rPr>
                <w:spacing w:val="-16"/>
              </w:rPr>
              <w:t xml:space="preserve"> </w:t>
            </w:r>
            <w:r>
              <w:t>professional</w:t>
            </w:r>
            <w:r>
              <w:rPr>
                <w:spacing w:val="-15"/>
              </w:rPr>
              <w:t xml:space="preserve"> </w:t>
            </w:r>
            <w:r>
              <w:t xml:space="preserve">development </w:t>
            </w:r>
            <w:r>
              <w:rPr>
                <w:spacing w:val="-2"/>
              </w:rPr>
              <w:t>opportunities</w:t>
            </w:r>
          </w:p>
          <w:p w14:paraId="22EADCB8" w14:textId="77777777" w:rsidR="008817F9" w:rsidRDefault="00757716">
            <w:pPr>
              <w:pStyle w:val="TableParagraph"/>
              <w:numPr>
                <w:ilvl w:val="2"/>
                <w:numId w:val="4"/>
              </w:numPr>
              <w:tabs>
                <w:tab w:val="left" w:pos="2279"/>
              </w:tabs>
              <w:ind w:right="863"/>
            </w:pPr>
            <w:r>
              <w:t>Letter from SBCTC BEdA: send past experiences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Will;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 xml:space="preserve">campus </w:t>
            </w:r>
            <w:r>
              <w:rPr>
                <w:spacing w:val="-2"/>
              </w:rPr>
              <w:t>leadership</w:t>
            </w:r>
          </w:p>
          <w:p w14:paraId="27225071" w14:textId="77777777" w:rsidR="008817F9" w:rsidRDefault="00757716">
            <w:pPr>
              <w:pStyle w:val="TableParagraph"/>
              <w:numPr>
                <w:ilvl w:val="2"/>
                <w:numId w:val="4"/>
              </w:numPr>
              <w:tabs>
                <w:tab w:val="left" w:pos="2279"/>
              </w:tabs>
              <w:ind w:right="399"/>
            </w:pPr>
            <w:r>
              <w:t>Send</w:t>
            </w:r>
            <w:r>
              <w:rPr>
                <w:spacing w:val="-8"/>
              </w:rPr>
              <w:t xml:space="preserve"> </w:t>
            </w:r>
            <w:r>
              <w:t>Jennifer</w:t>
            </w:r>
            <w:r>
              <w:rPr>
                <w:spacing w:val="-9"/>
              </w:rPr>
              <w:t xml:space="preserve"> </w:t>
            </w:r>
            <w:r>
              <w:t>Barber</w:t>
            </w:r>
            <w:r>
              <w:rPr>
                <w:spacing w:val="-7"/>
              </w:rPr>
              <w:t xml:space="preserve"> </w:t>
            </w:r>
            <w:r>
              <w:t>examples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policies, procedures, practices</w:t>
            </w:r>
          </w:p>
        </w:tc>
      </w:tr>
    </w:tbl>
    <w:p w14:paraId="1E94E14E" w14:textId="77777777" w:rsidR="008817F9" w:rsidRDefault="008817F9">
      <w:pPr>
        <w:sectPr w:rsidR="008817F9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6885"/>
      </w:tblGrid>
      <w:tr w:rsidR="008817F9" w14:paraId="1DDA60E8" w14:textId="77777777">
        <w:trPr>
          <w:trHeight w:val="5008"/>
        </w:trPr>
        <w:tc>
          <w:tcPr>
            <w:tcW w:w="2455" w:type="dxa"/>
          </w:tcPr>
          <w:p w14:paraId="509438B7" w14:textId="77777777" w:rsidR="008817F9" w:rsidRDefault="00757716">
            <w:pPr>
              <w:pStyle w:val="TableParagraph"/>
              <w:spacing w:before="119"/>
              <w:ind w:left="460" w:firstLine="0"/>
            </w:pPr>
            <w:r>
              <w:rPr>
                <w:b/>
              </w:rPr>
              <w:t>11.</w:t>
            </w:r>
            <w:r>
              <w:rPr>
                <w:b/>
                <w:spacing w:val="8"/>
              </w:rPr>
              <w:t xml:space="preserve"> </w:t>
            </w:r>
            <w:r>
              <w:t xml:space="preserve">Business </w:t>
            </w:r>
            <w:r>
              <w:rPr>
                <w:spacing w:val="-2"/>
              </w:rPr>
              <w:t>meeting</w:t>
            </w:r>
          </w:p>
        </w:tc>
        <w:tc>
          <w:tcPr>
            <w:tcW w:w="6885" w:type="dxa"/>
          </w:tcPr>
          <w:p w14:paraId="615093FA" w14:textId="77777777" w:rsidR="008817F9" w:rsidRDefault="00757716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119"/>
              <w:ind w:right="617"/>
            </w:pPr>
            <w:r>
              <w:t>Minutes:</w:t>
            </w:r>
            <w:r>
              <w:rPr>
                <w:spacing w:val="-5"/>
              </w:rPr>
              <w:t xml:space="preserve"> </w:t>
            </w:r>
            <w:r>
              <w:t>Motion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approve</w:t>
            </w:r>
            <w:r>
              <w:rPr>
                <w:spacing w:val="-4"/>
              </w:rPr>
              <w:t xml:space="preserve"> </w:t>
            </w:r>
            <w:r>
              <w:t>Teresa</w:t>
            </w:r>
            <w:r>
              <w:rPr>
                <w:spacing w:val="-6"/>
              </w:rPr>
              <w:t xml:space="preserve"> </w:t>
            </w:r>
            <w:r>
              <w:t>Stalick</w:t>
            </w:r>
            <w:r>
              <w:rPr>
                <w:spacing w:val="-6"/>
              </w:rPr>
              <w:t xml:space="preserve"> 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4"/>
              </w:rPr>
              <w:t xml:space="preserve"> </w:t>
            </w:r>
            <w:r>
              <w:t>Cat Howell; approved</w:t>
            </w:r>
          </w:p>
          <w:p w14:paraId="6B49D34E" w14:textId="77777777" w:rsidR="008817F9" w:rsidRDefault="00757716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1"/>
            </w:pPr>
            <w:r>
              <w:t>Executive</w:t>
            </w:r>
            <w:r>
              <w:rPr>
                <w:spacing w:val="-9"/>
              </w:rPr>
              <w:t xml:space="preserve"> </w:t>
            </w:r>
            <w:r>
              <w:t>team/treasurer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report</w:t>
            </w:r>
          </w:p>
          <w:p w14:paraId="0A3C5059" w14:textId="77777777" w:rsidR="008817F9" w:rsidRDefault="00757716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1" w:line="252" w:lineRule="exact"/>
            </w:pPr>
            <w:r>
              <w:t>Treasurer</w:t>
            </w:r>
            <w:r>
              <w:rPr>
                <w:spacing w:val="-9"/>
              </w:rPr>
              <w:t xml:space="preserve"> </w:t>
            </w:r>
            <w:r>
              <w:t>report:</w:t>
            </w:r>
            <w:r>
              <w:rPr>
                <w:spacing w:val="-6"/>
              </w:rPr>
              <w:t xml:space="preserve"> </w:t>
            </w:r>
            <w:r>
              <w:t>balance</w:t>
            </w:r>
            <w:r>
              <w:rPr>
                <w:spacing w:val="-5"/>
              </w:rPr>
              <w:t xml:space="preserve"> </w:t>
            </w:r>
            <w:r>
              <w:t>$21,700;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</w:t>
            </w:r>
          </w:p>
          <w:p w14:paraId="46E3274B" w14:textId="77777777" w:rsidR="008817F9" w:rsidRDefault="00757716">
            <w:pPr>
              <w:pStyle w:val="TableParagraph"/>
              <w:ind w:right="221" w:firstLine="0"/>
            </w:pPr>
            <w:r>
              <w:t>$3000;</w:t>
            </w:r>
            <w:r>
              <w:rPr>
                <w:spacing w:val="-6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CBS</w:t>
            </w:r>
            <w:r>
              <w:rPr>
                <w:spacing w:val="-5"/>
              </w:rPr>
              <w:t xml:space="preserve"> </w:t>
            </w:r>
            <w:r>
              <w:t>dues;</w:t>
            </w:r>
            <w:r>
              <w:rPr>
                <w:spacing w:val="-5"/>
              </w:rPr>
              <w:t xml:space="preserve"> </w:t>
            </w:r>
            <w:r>
              <w:t>moving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centralized billing to SBCTC</w:t>
            </w:r>
          </w:p>
          <w:p w14:paraId="13675498" w14:textId="77777777" w:rsidR="008817F9" w:rsidRDefault="00757716">
            <w:pPr>
              <w:pStyle w:val="TableParagraph"/>
              <w:spacing w:before="240"/>
              <w:ind w:left="460" w:firstLine="0"/>
            </w:pPr>
            <w:r>
              <w:t>Possible</w:t>
            </w:r>
            <w:r>
              <w:rPr>
                <w:spacing w:val="-6"/>
              </w:rPr>
              <w:t xml:space="preserve"> </w:t>
            </w:r>
            <w:r>
              <w:t>spring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topic:</w:t>
            </w:r>
            <w:r>
              <w:rPr>
                <w:spacing w:val="56"/>
              </w:rPr>
              <w:t xml:space="preserve"> </w:t>
            </w:r>
            <w:r>
              <w:t>ADA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AI</w:t>
            </w:r>
          </w:p>
          <w:p w14:paraId="7E2517B8" w14:textId="77777777" w:rsidR="008817F9" w:rsidRDefault="00757716">
            <w:pPr>
              <w:pStyle w:val="TableParagraph"/>
              <w:tabs>
                <w:tab w:val="left" w:pos="830"/>
              </w:tabs>
              <w:spacing w:before="239"/>
              <w:ind w:left="439" w:firstLine="0"/>
            </w:pPr>
            <w:r>
              <w:rPr>
                <w:spacing w:val="-10"/>
              </w:rPr>
              <w:t>·</w:t>
            </w:r>
            <w:r>
              <w:tab/>
            </w:r>
            <w:r>
              <w:rPr>
                <w:spacing w:val="-2"/>
              </w:rPr>
              <w:t>Announcements</w:t>
            </w:r>
          </w:p>
          <w:p w14:paraId="700BD923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242" w:line="252" w:lineRule="exact"/>
            </w:pPr>
            <w:r>
              <w:t>Suggested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  <w:p w14:paraId="1196181E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52" w:lineRule="exact"/>
            </w:pPr>
            <w:r>
              <w:t>Council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Foundational</w:t>
            </w:r>
            <w:r>
              <w:rPr>
                <w:spacing w:val="-9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(CAFE)</w:t>
            </w:r>
          </w:p>
          <w:p w14:paraId="4627E8E0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52" w:lineRule="exact"/>
            </w:pPr>
            <w:r>
              <w:t>Council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(CAE)</w:t>
            </w:r>
          </w:p>
          <w:p w14:paraId="041DB923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1" w:line="252" w:lineRule="exact"/>
            </w:pP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Preparation</w:t>
            </w:r>
            <w:r>
              <w:rPr>
                <w:spacing w:val="-7"/>
              </w:rPr>
              <w:t xml:space="preserve"> </w:t>
            </w:r>
            <w:r>
              <w:t>Council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(CCPC)</w:t>
            </w:r>
          </w:p>
          <w:p w14:paraId="03542C71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52" w:lineRule="exact"/>
            </w:pPr>
            <w:r>
              <w:t>Career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(CAPC)</w:t>
            </w:r>
          </w:p>
          <w:p w14:paraId="4F398B6B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1" w:line="252" w:lineRule="exact"/>
            </w:pPr>
            <w:r>
              <w:t>Council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Pathways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(CAPE)</w:t>
            </w:r>
          </w:p>
          <w:p w14:paraId="6DA673B1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52" w:lineRule="exact"/>
            </w:pPr>
            <w:r>
              <w:t>Council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Pathways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(CAEP)</w:t>
            </w:r>
          </w:p>
          <w:p w14:paraId="25B14CC1" w14:textId="77777777" w:rsidR="008817F9" w:rsidRDefault="00757716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52" w:lineRule="exact"/>
            </w:pP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t>Pathways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(CCPC)</w:t>
            </w:r>
          </w:p>
        </w:tc>
      </w:tr>
      <w:tr w:rsidR="008817F9" w14:paraId="72B82B34" w14:textId="77777777">
        <w:trPr>
          <w:trHeight w:val="1252"/>
        </w:trPr>
        <w:tc>
          <w:tcPr>
            <w:tcW w:w="2455" w:type="dxa"/>
          </w:tcPr>
          <w:p w14:paraId="5DC4611F" w14:textId="77777777" w:rsidR="008817F9" w:rsidRDefault="00757716">
            <w:pPr>
              <w:pStyle w:val="TableParagraph"/>
              <w:spacing w:before="119"/>
              <w:ind w:left="460" w:firstLine="0"/>
            </w:pPr>
            <w:r>
              <w:rPr>
                <w:b/>
              </w:rPr>
              <w:t>12.</w:t>
            </w:r>
            <w:r>
              <w:rPr>
                <w:b/>
                <w:spacing w:val="39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items</w:t>
            </w:r>
          </w:p>
        </w:tc>
        <w:tc>
          <w:tcPr>
            <w:tcW w:w="6885" w:type="dxa"/>
          </w:tcPr>
          <w:p w14:paraId="51CECEFB" w14:textId="77777777" w:rsidR="008817F9" w:rsidRDefault="00757716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119"/>
              <w:ind w:right="711"/>
            </w:pP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chairs: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</w:t>
            </w:r>
            <w:proofErr w:type="gramStart"/>
            <w:r>
              <w:t>sign</w:t>
            </w:r>
            <w:r>
              <w:rPr>
                <w:spacing w:val="-4"/>
              </w:rPr>
              <w:t xml:space="preserve"> </w:t>
            </w:r>
            <w:r>
              <w:t>in</w:t>
            </w:r>
            <w:proofErr w:type="gramEnd"/>
            <w:r>
              <w:rPr>
                <w:spacing w:val="-6"/>
              </w:rPr>
              <w:t xml:space="preserve"> </w:t>
            </w:r>
            <w:r>
              <w:t>sheets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to Jennifer Barber</w:t>
            </w:r>
          </w:p>
          <w:p w14:paraId="05E76288" w14:textId="77777777" w:rsidR="008817F9" w:rsidRDefault="00757716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1" w:line="252" w:lineRule="exact"/>
            </w:pPr>
            <w:r>
              <w:t>Propose</w:t>
            </w:r>
            <w:r>
              <w:rPr>
                <w:spacing w:val="-5"/>
              </w:rPr>
              <w:t xml:space="preserve"> </w:t>
            </w:r>
            <w:r>
              <w:t>guest</w:t>
            </w:r>
            <w:r>
              <w:rPr>
                <w:spacing w:val="-6"/>
              </w:rPr>
              <w:t xml:space="preserve"> </w:t>
            </w:r>
            <w:r>
              <w:t>speakers/topics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7"/>
              </w:rPr>
              <w:t xml:space="preserve"> </w:t>
            </w:r>
            <w:r>
              <w:t>CBS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meetings</w:t>
            </w:r>
          </w:p>
          <w:p w14:paraId="18BBABBD" w14:textId="77777777" w:rsidR="008817F9" w:rsidRDefault="00757716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52" w:lineRule="exact"/>
            </w:pP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survey</w:t>
            </w:r>
          </w:p>
        </w:tc>
      </w:tr>
    </w:tbl>
    <w:p w14:paraId="1E5E56EA" w14:textId="77777777" w:rsidR="00757716" w:rsidRDefault="00757716"/>
    <w:sectPr w:rsidR="00000000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F5D"/>
    <w:multiLevelType w:val="hybridMultilevel"/>
    <w:tmpl w:val="0C6E3D98"/>
    <w:lvl w:ilvl="0" w:tplc="748EF9B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30E60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159E973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8B187EFE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77AC609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3CE0F09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799A8C6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97F0743A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638443A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3101D3"/>
    <w:multiLevelType w:val="hybridMultilevel"/>
    <w:tmpl w:val="3A842BB8"/>
    <w:lvl w:ilvl="0" w:tplc="BFCEE93A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DAC6CC4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0956A8D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310E6DE4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53DEEEE4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347A94B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6" w:tplc="E6366D3C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7" w:tplc="18FE25B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8" w:tplc="A314BA8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BB37FB"/>
    <w:multiLevelType w:val="hybridMultilevel"/>
    <w:tmpl w:val="9342EB44"/>
    <w:lvl w:ilvl="0" w:tplc="19A65B3A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A6AA6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911A3924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AABA39FA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87902744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E26E55D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6" w:tplc="17F43948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7" w:tplc="F060147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8" w:tplc="A080E3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1C27E8"/>
    <w:multiLevelType w:val="hybridMultilevel"/>
    <w:tmpl w:val="41D863FA"/>
    <w:lvl w:ilvl="0" w:tplc="E1227DA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68C8A8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DC0B59E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152C77C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7EE6E478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5" w:tplc="6E9493D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20C0E160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7" w:tplc="DC0AFEEA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8" w:tplc="F1C2413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2D14BB"/>
    <w:multiLevelType w:val="hybridMultilevel"/>
    <w:tmpl w:val="19F4113C"/>
    <w:lvl w:ilvl="0" w:tplc="A76EAAA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852AC48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2BAA034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882C6B70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FFBA4A9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5" w:tplc="A746D942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4D46F60C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7" w:tplc="F0F802F8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8" w:tplc="4DA4DE30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F44528"/>
    <w:multiLevelType w:val="hybridMultilevel"/>
    <w:tmpl w:val="C79675A4"/>
    <w:lvl w:ilvl="0" w:tplc="8932AF8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E06AC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6583D4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CEAC383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D20CABD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805E3BC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3FD406F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BAFCEAEA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C9880128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1C7D91"/>
    <w:multiLevelType w:val="hybridMultilevel"/>
    <w:tmpl w:val="FD6E316A"/>
    <w:lvl w:ilvl="0" w:tplc="250C929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386CBCC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D8E8F73E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CCB0345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289A0A2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DB66546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800A8BB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3FA6151E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6F769C7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693D71"/>
    <w:multiLevelType w:val="hybridMultilevel"/>
    <w:tmpl w:val="AC445A66"/>
    <w:lvl w:ilvl="0" w:tplc="702CEA2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1C197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D68EC4A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6D4A2DD4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714E163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5" w:tplc="8FC4E296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2D6041AA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7" w:tplc="A9B64A76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8" w:tplc="E6E0DCA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5D4459"/>
    <w:multiLevelType w:val="hybridMultilevel"/>
    <w:tmpl w:val="B23E68C8"/>
    <w:lvl w:ilvl="0" w:tplc="32B82C1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92C2DC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297E45D4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2AFC548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D05E4FF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1A76A4E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A634B33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E1BA28D0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14AC593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BC07CD"/>
    <w:multiLevelType w:val="hybridMultilevel"/>
    <w:tmpl w:val="E4BECDD6"/>
    <w:lvl w:ilvl="0" w:tplc="22A6BAC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64D5E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09DEDBF4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E39A26F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33BACED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F5EC097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6FF8DA9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4CEC85A8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EB8014D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2824FB7"/>
    <w:multiLevelType w:val="hybridMultilevel"/>
    <w:tmpl w:val="BCE42E52"/>
    <w:lvl w:ilvl="0" w:tplc="849CE39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943CA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984AE71C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C6FE8B5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959AAD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5EF66DC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C87A66E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FACE4A36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727459A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7516BD6"/>
    <w:multiLevelType w:val="hybridMultilevel"/>
    <w:tmpl w:val="9C18DE6E"/>
    <w:lvl w:ilvl="0" w:tplc="DF847DC0">
      <w:start w:val="1"/>
      <w:numFmt w:val="decimal"/>
      <w:lvlText w:val="%1."/>
      <w:lvlJc w:val="left"/>
      <w:pPr>
        <w:ind w:left="1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EA51B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2B861D0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472E234A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44B09102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82267D8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6" w:tplc="AC444E48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7" w:tplc="77DCC62E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8" w:tplc="5666F4B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8C177C9"/>
    <w:multiLevelType w:val="hybridMultilevel"/>
    <w:tmpl w:val="5A6AEE0A"/>
    <w:lvl w:ilvl="0" w:tplc="84EE0B9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08AE28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CF8EFEBE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811688E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DC7C1D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B7BE714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AAFAE7B4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8DBE2240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34983A4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F30269"/>
    <w:multiLevelType w:val="hybridMultilevel"/>
    <w:tmpl w:val="58508918"/>
    <w:lvl w:ilvl="0" w:tplc="EE5A80FA">
      <w:start w:val="1"/>
      <w:numFmt w:val="decimal"/>
      <w:lvlText w:val="%1."/>
      <w:lvlJc w:val="left"/>
      <w:pPr>
        <w:ind w:left="83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05AEAC8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3006FF8"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EB665B08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4" w:tplc="9444846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D994A8EA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CC16E71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F1529622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3092B16C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D50F0A"/>
    <w:multiLevelType w:val="hybridMultilevel"/>
    <w:tmpl w:val="5150EA34"/>
    <w:lvl w:ilvl="0" w:tplc="4BD8EDC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246EC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9DBA96A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0C6E25F8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EFC2ABC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1FC0636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09FEAE5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9A821344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57B8C04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6061440"/>
    <w:multiLevelType w:val="hybridMultilevel"/>
    <w:tmpl w:val="36AA752E"/>
    <w:lvl w:ilvl="0" w:tplc="FEFA45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7ABEF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9F08F3C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5BE67A8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4" w:tplc="03E4829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2E98FCE8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180868D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A769D84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8" w:tplc="558092DC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</w:abstractNum>
  <w:num w:numId="1" w16cid:durableId="1526557337">
    <w:abstractNumId w:val="10"/>
  </w:num>
  <w:num w:numId="2" w16cid:durableId="234047771">
    <w:abstractNumId w:val="0"/>
  </w:num>
  <w:num w:numId="3" w16cid:durableId="1594432083">
    <w:abstractNumId w:val="12"/>
  </w:num>
  <w:num w:numId="4" w16cid:durableId="989016970">
    <w:abstractNumId w:val="15"/>
  </w:num>
  <w:num w:numId="5" w16cid:durableId="1881239856">
    <w:abstractNumId w:val="2"/>
  </w:num>
  <w:num w:numId="6" w16cid:durableId="1742287868">
    <w:abstractNumId w:val="7"/>
  </w:num>
  <w:num w:numId="7" w16cid:durableId="568420168">
    <w:abstractNumId w:val="5"/>
  </w:num>
  <w:num w:numId="8" w16cid:durableId="674770305">
    <w:abstractNumId w:val="3"/>
  </w:num>
  <w:num w:numId="9" w16cid:durableId="226649309">
    <w:abstractNumId w:val="11"/>
  </w:num>
  <w:num w:numId="10" w16cid:durableId="805466185">
    <w:abstractNumId w:val="1"/>
  </w:num>
  <w:num w:numId="11" w16cid:durableId="1094478857">
    <w:abstractNumId w:val="13"/>
  </w:num>
  <w:num w:numId="12" w16cid:durableId="1780030348">
    <w:abstractNumId w:val="8"/>
  </w:num>
  <w:num w:numId="13" w16cid:durableId="1316256432">
    <w:abstractNumId w:val="14"/>
  </w:num>
  <w:num w:numId="14" w16cid:durableId="917523886">
    <w:abstractNumId w:val="4"/>
  </w:num>
  <w:num w:numId="15" w16cid:durableId="433094133">
    <w:abstractNumId w:val="6"/>
  </w:num>
  <w:num w:numId="16" w16cid:durableId="1461654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7F9"/>
    <w:rsid w:val="00757716"/>
    <w:rsid w:val="008817F9"/>
    <w:rsid w:val="00C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1D37"/>
  <w15:docId w15:val="{CBAFCD27-0301-4F96-81DF-C32AF6D2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9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mX-ecKncSjhq_-8pYGr8Tl-gh6fB0QDF/edit?usp=sharing&amp;ouid=111661777811213063106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xDweNay-PcYi-k7xTesqPryhovI6SysU/edit?usp=sharing&amp;ouid=111661777811213063106&amp;rtpof=true&amp;sd=true" TargetMode="External"/><Relationship Id="rId5" Type="http://schemas.openxmlformats.org/officeDocument/2006/relationships/hyperlink" Target="https://tinyurl.com/5chyjb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6723</Characters>
  <Application>Microsoft Office Word</Application>
  <DocSecurity>0</DocSecurity>
  <Lines>56</Lines>
  <Paragraphs>15</Paragraphs>
  <ScaleCrop>false</ScaleCrop>
  <Company>Community Colleges of Spokane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Stiffler, Sarah</dc:creator>
  <dc:description/>
  <cp:lastModifiedBy>Katrina Whittle</cp:lastModifiedBy>
  <cp:revision>2</cp:revision>
  <dcterms:created xsi:type="dcterms:W3CDTF">2025-03-20T23:19:00Z</dcterms:created>
  <dcterms:modified xsi:type="dcterms:W3CDTF">2025-03-20T23:20:00Z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fff3702e-cb4c-42ae-bc24-d1ce3e752079</vt:lpwstr>
  </property>
  <property fmtid="{D5CDD505-2E9C-101B-9397-08002B2CF9AE}" pid="5" name="LastSaved">
    <vt:filetime>2025-03-20T00:00:00Z</vt:filetime>
  </property>
  <property fmtid="{D5CDD505-2E9C-101B-9397-08002B2CF9AE}" pid="6" name="Producer">
    <vt:lpwstr>Adobe PDF Library 24.4.19</vt:lpwstr>
  </property>
  <property fmtid="{D5CDD505-2E9C-101B-9397-08002B2CF9AE}" pid="7" name="SourceModified">
    <vt:lpwstr>D:20241111180214</vt:lpwstr>
  </property>
</Properties>
</file>