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F8189" w14:textId="129D03DA" w:rsidR="00BE45F8" w:rsidRDefault="00ED78AB" w:rsidP="004A37F3">
      <w:pPr>
        <w:pStyle w:val="Title"/>
        <w:jc w:val="center"/>
      </w:pPr>
      <w:proofErr w:type="spellStart"/>
      <w:r>
        <w:t>PCard</w:t>
      </w:r>
      <w:proofErr w:type="spellEnd"/>
      <w:r>
        <w:t xml:space="preserve"> Review</w:t>
      </w:r>
    </w:p>
    <w:p w14:paraId="57694DD1" w14:textId="77777777" w:rsidR="00EB5911" w:rsidRDefault="00EB5911" w:rsidP="00571866"/>
    <w:p w14:paraId="683C7BAD" w14:textId="31E3402A" w:rsidR="00BC1992" w:rsidRDefault="00ED78AB" w:rsidP="00571866">
      <w:r>
        <w:t xml:space="preserve">There is an inherent risk in the </w:t>
      </w:r>
      <w:proofErr w:type="spellStart"/>
      <w:r>
        <w:t>PCard</w:t>
      </w:r>
      <w:proofErr w:type="spellEnd"/>
      <w:r>
        <w:t xml:space="preserve"> module.  Users with the role </w:t>
      </w:r>
      <w:proofErr w:type="spellStart"/>
      <w:r>
        <w:t>CC_Administrator</w:t>
      </w:r>
      <w:proofErr w:type="spellEnd"/>
      <w:r>
        <w:t xml:space="preserve"> have access to see the full card number for all purchase cards in the system.  They also have access to code transactions and mark them as approved.  In theory, a user with the </w:t>
      </w:r>
      <w:proofErr w:type="spellStart"/>
      <w:r>
        <w:t>CC_Administrator</w:t>
      </w:r>
      <w:proofErr w:type="spellEnd"/>
      <w:r>
        <w:t xml:space="preserve"> role could use any card in the system for a personal purchase, code it themselves, and mark it approved themselves.  To help protect against this abuse, the purchasing department reviews all card transactions each statement cycle.  They review the attached documentation and coding to ensure purchases are appropriate.</w:t>
      </w:r>
    </w:p>
    <w:p w14:paraId="76215AFB" w14:textId="35381EA6" w:rsidR="00ED78AB" w:rsidRDefault="00ED78AB" w:rsidP="00571866">
      <w:r>
        <w:t xml:space="preserve">However, the individuals who perform this review also have the </w:t>
      </w:r>
      <w:proofErr w:type="spellStart"/>
      <w:r>
        <w:t>CC_Administrator</w:t>
      </w:r>
      <w:proofErr w:type="spellEnd"/>
      <w:r>
        <w:t xml:space="preserve"> role.  The following process is completed in the business office monthly to mitigate that risk.</w:t>
      </w:r>
    </w:p>
    <w:p w14:paraId="1276000B" w14:textId="77777777" w:rsidR="00BC1992" w:rsidRDefault="00BC1992" w:rsidP="00571866"/>
    <w:p w14:paraId="49ADE5F3" w14:textId="779CD625" w:rsidR="00253FD0" w:rsidRDefault="00253FD0" w:rsidP="00253FD0">
      <w:pPr>
        <w:pStyle w:val="Heading1"/>
      </w:pPr>
      <w:bookmarkStart w:id="0" w:name="_Hlk156312351"/>
      <w:r>
        <w:t>Determine Dates to Review</w:t>
      </w:r>
    </w:p>
    <w:p w14:paraId="56D04DFD" w14:textId="3A21B733" w:rsidR="00253FD0" w:rsidRDefault="00253FD0" w:rsidP="00253FD0">
      <w:pPr>
        <w:pStyle w:val="ListParagraph"/>
        <w:numPr>
          <w:ilvl w:val="0"/>
          <w:numId w:val="17"/>
        </w:numPr>
      </w:pPr>
      <w:r>
        <w:t>Navigate to the Procurement Card Folder on the Purchasing SharePoint site</w:t>
      </w:r>
    </w:p>
    <w:p w14:paraId="3A7DE62F" w14:textId="4D53A6F6" w:rsidR="00253FD0" w:rsidRDefault="00195C10" w:rsidP="00253FD0">
      <w:pPr>
        <w:pStyle w:val="ListParagraph"/>
        <w:numPr>
          <w:ilvl w:val="1"/>
          <w:numId w:val="17"/>
        </w:numPr>
      </w:pPr>
      <w:hyperlink r:id="rId11" w:history="1">
        <w:r w:rsidR="00253FD0" w:rsidRPr="00E22CB1">
          <w:rPr>
            <w:rStyle w:val="Hyperlink"/>
          </w:rPr>
          <w:t>https://yvcc.sharepoint.com/sites/Purchasing/Internal%20Documents/Forms/AllItems.aspx?id=%2Fsites%2FPurchasing%2FInternal%20Documents%2FProcurement%20Card&amp;viewid=f5b1d5d5%2D1370%2D4c85%2Dbc69%2Dae7246afc61f</w:t>
        </w:r>
      </w:hyperlink>
    </w:p>
    <w:p w14:paraId="260DCD89" w14:textId="78553D86" w:rsidR="00253FD0" w:rsidRDefault="00253FD0" w:rsidP="00253FD0">
      <w:pPr>
        <w:pStyle w:val="ListParagraph"/>
        <w:numPr>
          <w:ilvl w:val="0"/>
          <w:numId w:val="17"/>
        </w:numPr>
      </w:pPr>
      <w:r>
        <w:t>Open the “PCARD Deadlines” pdf file for the current fiscal year</w:t>
      </w:r>
    </w:p>
    <w:p w14:paraId="10D8E469" w14:textId="0E8F2F14" w:rsidR="00253FD0" w:rsidRDefault="00253FD0" w:rsidP="00253FD0">
      <w:pPr>
        <w:pStyle w:val="ListParagraph"/>
        <w:numPr>
          <w:ilvl w:val="0"/>
          <w:numId w:val="17"/>
        </w:numPr>
      </w:pPr>
      <w:r>
        <w:t>If reviewing for period 2, for example, identify the last statement close date for period 1</w:t>
      </w:r>
    </w:p>
    <w:p w14:paraId="35B07B86" w14:textId="713CE7AA" w:rsidR="00253FD0" w:rsidRDefault="00253FD0" w:rsidP="00253FD0">
      <w:pPr>
        <w:pStyle w:val="ListParagraph"/>
        <w:numPr>
          <w:ilvl w:val="0"/>
          <w:numId w:val="17"/>
        </w:numPr>
      </w:pPr>
      <w:r>
        <w:t>The review period will begin the calendar date following that statement close date</w:t>
      </w:r>
    </w:p>
    <w:p w14:paraId="48904EC8" w14:textId="28A3CCBA" w:rsidR="00253FD0" w:rsidRDefault="00253FD0" w:rsidP="00253FD0">
      <w:pPr>
        <w:pStyle w:val="ListParagraph"/>
        <w:numPr>
          <w:ilvl w:val="1"/>
          <w:numId w:val="17"/>
        </w:numPr>
      </w:pPr>
      <w:r>
        <w:t>In the example below, the last statement close date for period 1 is 7/19/24, so the review period begins 7/20/24</w:t>
      </w:r>
    </w:p>
    <w:p w14:paraId="2947D726" w14:textId="16657EE7" w:rsidR="00253FD0" w:rsidRDefault="00253FD0" w:rsidP="00253FD0">
      <w:pPr>
        <w:pStyle w:val="ListParagraph"/>
        <w:numPr>
          <w:ilvl w:val="0"/>
          <w:numId w:val="17"/>
        </w:numPr>
      </w:pPr>
      <w:r>
        <w:t xml:space="preserve">Again, if reviewing period 2, identify the last statement close date for period 2; that will be the </w:t>
      </w:r>
      <w:r w:rsidR="00B02456">
        <w:t>end date for the review period</w:t>
      </w:r>
    </w:p>
    <w:p w14:paraId="4EC20F27" w14:textId="67B82530" w:rsidR="00B02456" w:rsidRDefault="00B02456" w:rsidP="00B02456">
      <w:pPr>
        <w:pStyle w:val="ListParagraph"/>
        <w:numPr>
          <w:ilvl w:val="1"/>
          <w:numId w:val="17"/>
        </w:numPr>
      </w:pPr>
      <w:r>
        <w:t>In the example below, the last statement close date for period 2 is 8/30/24, so the review period ends 8/30/24</w:t>
      </w:r>
    </w:p>
    <w:p w14:paraId="1E779D06" w14:textId="5D1BA08A" w:rsidR="00B02456" w:rsidRDefault="00B02456" w:rsidP="00B02456">
      <w:r w:rsidRPr="00B02456">
        <w:rPr>
          <w:noProof/>
        </w:rPr>
        <w:drawing>
          <wp:inline distT="0" distB="0" distL="0" distR="0" wp14:anchorId="07EAC5CC" wp14:editId="2B1F2EAB">
            <wp:extent cx="2719517" cy="2267712"/>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37761" cy="2282925"/>
                    </a:xfrm>
                    <a:prstGeom prst="rect">
                      <a:avLst/>
                    </a:prstGeom>
                  </pic:spPr>
                </pic:pic>
              </a:graphicData>
            </a:graphic>
          </wp:inline>
        </w:drawing>
      </w:r>
    </w:p>
    <w:p w14:paraId="49DA6A6C" w14:textId="53A7CEDF" w:rsidR="00253FD0" w:rsidRPr="00253FD0" w:rsidRDefault="00B02456" w:rsidP="00B02456">
      <w:pPr>
        <w:pStyle w:val="Heading1"/>
      </w:pPr>
      <w:r>
        <w:lastRenderedPageBreak/>
        <w:t>Running the Report</w:t>
      </w:r>
    </w:p>
    <w:p w14:paraId="54EED1AB" w14:textId="3E61D179" w:rsidR="00435141" w:rsidRDefault="00E47DDB" w:rsidP="00E47DDB">
      <w:pPr>
        <w:pStyle w:val="ListParagraph"/>
        <w:numPr>
          <w:ilvl w:val="0"/>
          <w:numId w:val="4"/>
        </w:numPr>
      </w:pPr>
      <w:r>
        <w:t xml:space="preserve">Run </w:t>
      </w:r>
      <w:bookmarkEnd w:id="0"/>
      <w:r w:rsidR="00ED78AB">
        <w:t>the QFS_EX_PCARD_TRANS_CHRTFILD query</w:t>
      </w:r>
    </w:p>
    <w:p w14:paraId="6C472AE7" w14:textId="0151B1C6" w:rsidR="00DB4C9D" w:rsidRDefault="00DB4C9D" w:rsidP="00DB4C9D">
      <w:pPr>
        <w:pStyle w:val="ListParagraph"/>
        <w:numPr>
          <w:ilvl w:val="1"/>
          <w:numId w:val="4"/>
        </w:numPr>
      </w:pPr>
      <w:r>
        <w:t>Unit:</w:t>
      </w:r>
      <w:r>
        <w:tab/>
      </w:r>
      <w:r>
        <w:tab/>
      </w:r>
      <w:r>
        <w:tab/>
        <w:t>WA160</w:t>
      </w:r>
    </w:p>
    <w:p w14:paraId="1795BA42" w14:textId="40B8EC3D" w:rsidR="00DB4C9D" w:rsidRDefault="00DB4C9D" w:rsidP="00DB4C9D">
      <w:pPr>
        <w:pStyle w:val="ListParagraph"/>
        <w:numPr>
          <w:ilvl w:val="1"/>
          <w:numId w:val="4"/>
        </w:numPr>
      </w:pPr>
      <w:r>
        <w:t>Posted Date From:</w:t>
      </w:r>
      <w:r w:rsidR="00B02456">
        <w:tab/>
        <w:t>As determined above</w:t>
      </w:r>
    </w:p>
    <w:p w14:paraId="0DC1786E" w14:textId="3C13579A" w:rsidR="002646A5" w:rsidRDefault="00DB4C9D" w:rsidP="002646A5">
      <w:pPr>
        <w:pStyle w:val="ListParagraph"/>
        <w:numPr>
          <w:ilvl w:val="1"/>
          <w:numId w:val="4"/>
        </w:numPr>
      </w:pPr>
      <w:r>
        <w:t>Posted Date T</w:t>
      </w:r>
      <w:r w:rsidR="002646A5">
        <w:t>o</w:t>
      </w:r>
      <w:r>
        <w:t>:</w:t>
      </w:r>
      <w:r w:rsidR="00B02456">
        <w:tab/>
      </w:r>
      <w:r w:rsidR="00B02456">
        <w:tab/>
        <w:t>As determined above</w:t>
      </w:r>
    </w:p>
    <w:p w14:paraId="2A1026F0" w14:textId="7B95E720" w:rsidR="00DB4C9D" w:rsidRDefault="00DB4C9D" w:rsidP="00DB4C9D">
      <w:pPr>
        <w:pStyle w:val="ListParagraph"/>
        <w:numPr>
          <w:ilvl w:val="1"/>
          <w:numId w:val="4"/>
        </w:numPr>
      </w:pPr>
      <w:r>
        <w:t>Status:</w:t>
      </w:r>
      <w:r>
        <w:tab/>
      </w:r>
      <w:r>
        <w:tab/>
      </w:r>
      <w:r>
        <w:tab/>
        <w:t>4 (or select closed from the looking glass)</w:t>
      </w:r>
    </w:p>
    <w:p w14:paraId="40D09EB3" w14:textId="04F56A02" w:rsidR="00DB4C9D" w:rsidRDefault="00DB4C9D" w:rsidP="00DB4C9D">
      <w:pPr>
        <w:pStyle w:val="ListParagraph"/>
        <w:numPr>
          <w:ilvl w:val="1"/>
          <w:numId w:val="4"/>
        </w:numPr>
      </w:pPr>
      <w:proofErr w:type="spellStart"/>
      <w:r>
        <w:t>PCard</w:t>
      </w:r>
      <w:proofErr w:type="spellEnd"/>
      <w:r>
        <w:t xml:space="preserve"> Account:</w:t>
      </w:r>
      <w:r>
        <w:tab/>
      </w:r>
      <w:r>
        <w:tab/>
        <w:t>Leave Blank</w:t>
      </w:r>
    </w:p>
    <w:p w14:paraId="509FEE32" w14:textId="50EC3D76" w:rsidR="00E47DDB" w:rsidRDefault="00B02456" w:rsidP="00E47DDB">
      <w:r w:rsidRPr="00B02456">
        <w:rPr>
          <w:noProof/>
        </w:rPr>
        <w:drawing>
          <wp:inline distT="0" distB="0" distL="0" distR="0" wp14:anchorId="11FEB5AE" wp14:editId="738C9792">
            <wp:extent cx="4067743" cy="1428949"/>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67743" cy="1428949"/>
                    </a:xfrm>
                    <a:prstGeom prst="rect">
                      <a:avLst/>
                    </a:prstGeom>
                  </pic:spPr>
                </pic:pic>
              </a:graphicData>
            </a:graphic>
          </wp:inline>
        </w:drawing>
      </w:r>
    </w:p>
    <w:p w14:paraId="3B878527" w14:textId="2C64124F" w:rsidR="00E47DDB" w:rsidRDefault="00E47DDB" w:rsidP="00E47DDB">
      <w:pPr>
        <w:pStyle w:val="ListParagraph"/>
        <w:numPr>
          <w:ilvl w:val="0"/>
          <w:numId w:val="4"/>
        </w:numPr>
      </w:pPr>
      <w:r>
        <w:t>Download results in</w:t>
      </w:r>
      <w:r w:rsidR="001F38BB">
        <w:t>to an</w:t>
      </w:r>
      <w:r>
        <w:t xml:space="preserve"> Excel Spreadsheet</w:t>
      </w:r>
    </w:p>
    <w:p w14:paraId="1E140550" w14:textId="5C4898B9" w:rsidR="00B02456" w:rsidRDefault="00B02456" w:rsidP="00B02456">
      <w:pPr>
        <w:pStyle w:val="Heading1"/>
      </w:pPr>
      <w:r>
        <w:t>Reviewing the Report &amp; Transactions in ctcLink</w:t>
      </w:r>
    </w:p>
    <w:p w14:paraId="161F2FD4" w14:textId="60C5C499" w:rsidR="004C74CB" w:rsidRDefault="004C74CB" w:rsidP="00E47DDB">
      <w:pPr>
        <w:pStyle w:val="ListParagraph"/>
        <w:numPr>
          <w:ilvl w:val="0"/>
          <w:numId w:val="4"/>
        </w:numPr>
      </w:pPr>
      <w:r>
        <w:t>Apply a filter to the resulting data</w:t>
      </w:r>
    </w:p>
    <w:p w14:paraId="2D0A85EA" w14:textId="13275AC3" w:rsidR="004C74CB" w:rsidRDefault="004C74CB" w:rsidP="00E47DDB">
      <w:pPr>
        <w:pStyle w:val="ListParagraph"/>
        <w:numPr>
          <w:ilvl w:val="0"/>
          <w:numId w:val="4"/>
        </w:numPr>
      </w:pPr>
      <w:r>
        <w:t xml:space="preserve">Filter the “approved by” column to the individuals in the purchasing office with the </w:t>
      </w:r>
      <w:proofErr w:type="spellStart"/>
      <w:r>
        <w:t>CC_Administrator</w:t>
      </w:r>
      <w:proofErr w:type="spellEnd"/>
      <w:r>
        <w:t xml:space="preserve"> role</w:t>
      </w:r>
    </w:p>
    <w:p w14:paraId="67D1A116" w14:textId="17F394F3" w:rsidR="004C74CB" w:rsidRDefault="004C74CB" w:rsidP="004C74CB">
      <w:pPr>
        <w:pStyle w:val="ListParagraph"/>
        <w:numPr>
          <w:ilvl w:val="1"/>
          <w:numId w:val="4"/>
        </w:numPr>
      </w:pPr>
      <w:r>
        <w:t>Currently those are:</w:t>
      </w:r>
    </w:p>
    <w:p w14:paraId="76A5E2F3" w14:textId="658C612F" w:rsidR="004C74CB" w:rsidRDefault="001D0A6E" w:rsidP="004C74CB">
      <w:pPr>
        <w:pStyle w:val="ListParagraph"/>
        <w:numPr>
          <w:ilvl w:val="2"/>
          <w:numId w:val="4"/>
        </w:numPr>
      </w:pPr>
      <w:r>
        <w:t>#########</w:t>
      </w:r>
    </w:p>
    <w:p w14:paraId="0ADC655A" w14:textId="132BB8BE" w:rsidR="004C74CB" w:rsidRDefault="001D0A6E" w:rsidP="004C74CB">
      <w:pPr>
        <w:pStyle w:val="ListParagraph"/>
        <w:numPr>
          <w:ilvl w:val="2"/>
          <w:numId w:val="4"/>
        </w:numPr>
      </w:pPr>
      <w:r>
        <w:t>#########</w:t>
      </w:r>
    </w:p>
    <w:p w14:paraId="60947E3A" w14:textId="08F21BCD" w:rsidR="0079071B" w:rsidRDefault="0079071B" w:rsidP="0079071B">
      <w:pPr>
        <w:pStyle w:val="ListParagraph"/>
        <w:numPr>
          <w:ilvl w:val="0"/>
          <w:numId w:val="4"/>
        </w:numPr>
      </w:pPr>
      <w:r>
        <w:t>Copy those rows to a new tab in the workbook</w:t>
      </w:r>
    </w:p>
    <w:p w14:paraId="4B2131CF" w14:textId="7BCDB3AD" w:rsidR="0079071B" w:rsidRDefault="0079071B" w:rsidP="0079071B">
      <w:pPr>
        <w:pStyle w:val="ListParagraph"/>
        <w:numPr>
          <w:ilvl w:val="0"/>
          <w:numId w:val="4"/>
        </w:numPr>
      </w:pPr>
      <w:r>
        <w:t>Name this tab “Review”</w:t>
      </w:r>
    </w:p>
    <w:p w14:paraId="0B55EDB9" w14:textId="1220167E" w:rsidR="0079071B" w:rsidRDefault="0079071B" w:rsidP="0079071B">
      <w:pPr>
        <w:pStyle w:val="ListParagraph"/>
        <w:numPr>
          <w:ilvl w:val="0"/>
          <w:numId w:val="4"/>
        </w:numPr>
      </w:pPr>
      <w:r>
        <w:t>Return to the results</w:t>
      </w:r>
    </w:p>
    <w:p w14:paraId="740B9BF0" w14:textId="456F8E39" w:rsidR="0079071B" w:rsidRDefault="0079071B" w:rsidP="0079071B">
      <w:pPr>
        <w:pStyle w:val="ListParagraph"/>
        <w:numPr>
          <w:ilvl w:val="0"/>
          <w:numId w:val="4"/>
        </w:numPr>
      </w:pPr>
      <w:r>
        <w:t>Filter the “last user to modify” to those same individuals</w:t>
      </w:r>
    </w:p>
    <w:p w14:paraId="63AFF107" w14:textId="0FFB8563" w:rsidR="0079071B" w:rsidRDefault="0079071B" w:rsidP="0079071B">
      <w:pPr>
        <w:pStyle w:val="ListParagraph"/>
        <w:numPr>
          <w:ilvl w:val="0"/>
          <w:numId w:val="4"/>
        </w:numPr>
      </w:pPr>
      <w:r>
        <w:t>Filter out any transactions approved by either the director or assistant director of business &amp; accounting services, as these items have already been reviewed</w:t>
      </w:r>
    </w:p>
    <w:p w14:paraId="3F38CEC1" w14:textId="7B7E58DF" w:rsidR="0079071B" w:rsidRDefault="0079071B" w:rsidP="0079071B">
      <w:pPr>
        <w:pStyle w:val="ListParagraph"/>
        <w:numPr>
          <w:ilvl w:val="1"/>
          <w:numId w:val="4"/>
        </w:numPr>
      </w:pPr>
      <w:r>
        <w:t>Currently those are:</w:t>
      </w:r>
    </w:p>
    <w:p w14:paraId="39245F9E" w14:textId="544C8E78" w:rsidR="0079071B" w:rsidRDefault="001D0A6E" w:rsidP="0079071B">
      <w:pPr>
        <w:pStyle w:val="ListParagraph"/>
        <w:numPr>
          <w:ilvl w:val="2"/>
          <w:numId w:val="4"/>
        </w:numPr>
      </w:pPr>
      <w:r>
        <w:t>#########</w:t>
      </w:r>
    </w:p>
    <w:p w14:paraId="1DDC9601" w14:textId="304595CC" w:rsidR="0079071B" w:rsidRDefault="001D0A6E" w:rsidP="0079071B">
      <w:pPr>
        <w:pStyle w:val="ListParagraph"/>
        <w:numPr>
          <w:ilvl w:val="2"/>
          <w:numId w:val="4"/>
        </w:numPr>
      </w:pPr>
      <w:r>
        <w:t>#########</w:t>
      </w:r>
      <w:bookmarkStart w:id="1" w:name="_GoBack"/>
      <w:bookmarkEnd w:id="1"/>
    </w:p>
    <w:p w14:paraId="359B2287" w14:textId="49A07A4C" w:rsidR="0079071B" w:rsidRDefault="0079071B" w:rsidP="0079071B">
      <w:pPr>
        <w:pStyle w:val="ListParagraph"/>
        <w:numPr>
          <w:ilvl w:val="0"/>
          <w:numId w:val="4"/>
        </w:numPr>
      </w:pPr>
      <w:r>
        <w:t>Select a random sampling of no fewer than 10 transactions and at least 10% of the total count of filtered transactions</w:t>
      </w:r>
    </w:p>
    <w:p w14:paraId="6AFEF025" w14:textId="06C6D7B2" w:rsidR="0079071B" w:rsidRDefault="0079071B" w:rsidP="0079071B">
      <w:pPr>
        <w:pStyle w:val="ListParagraph"/>
        <w:numPr>
          <w:ilvl w:val="0"/>
          <w:numId w:val="4"/>
        </w:numPr>
      </w:pPr>
      <w:r>
        <w:t>Copy the random sampling to the “Review” tab</w:t>
      </w:r>
    </w:p>
    <w:p w14:paraId="2E58F64A" w14:textId="6156BCB8" w:rsidR="0079071B" w:rsidRDefault="0079071B" w:rsidP="0079071B">
      <w:pPr>
        <w:pStyle w:val="Heading1"/>
      </w:pPr>
      <w:r>
        <w:t>Reviewing Transactions in ctcLink</w:t>
      </w:r>
    </w:p>
    <w:p w14:paraId="032449F5" w14:textId="1549382B" w:rsidR="004C74CB" w:rsidRDefault="004C74CB" w:rsidP="004C74CB">
      <w:pPr>
        <w:pStyle w:val="ListParagraph"/>
        <w:numPr>
          <w:ilvl w:val="0"/>
          <w:numId w:val="4"/>
        </w:numPr>
      </w:pPr>
      <w:r>
        <w:t xml:space="preserve">In ctcLink, navigate to Menu/Purchasing/Procurement Cards/Reconcile/Reconcile </w:t>
      </w:r>
      <w:proofErr w:type="spellStart"/>
      <w:r>
        <w:t>PCard</w:t>
      </w:r>
      <w:proofErr w:type="spellEnd"/>
      <w:r>
        <w:t xml:space="preserve"> Statement</w:t>
      </w:r>
    </w:p>
    <w:p w14:paraId="34FC7F7F" w14:textId="4E157345" w:rsidR="004C74CB" w:rsidRDefault="004C74CB" w:rsidP="004C74CB">
      <w:pPr>
        <w:pStyle w:val="ListParagraph"/>
        <w:numPr>
          <w:ilvl w:val="0"/>
          <w:numId w:val="4"/>
        </w:numPr>
      </w:pPr>
      <w:r>
        <w:t>Search for each transaction in the query approved by those individuals</w:t>
      </w:r>
    </w:p>
    <w:p w14:paraId="27F3F403" w14:textId="7F78DB11" w:rsidR="004C74CB" w:rsidRDefault="004C74CB" w:rsidP="004C74CB">
      <w:pPr>
        <w:pStyle w:val="ListParagraph"/>
        <w:numPr>
          <w:ilvl w:val="1"/>
          <w:numId w:val="4"/>
        </w:numPr>
      </w:pPr>
      <w:r>
        <w:t>Clear the Transaction Date</w:t>
      </w:r>
    </w:p>
    <w:p w14:paraId="5A792139" w14:textId="0314A07A" w:rsidR="004C74CB" w:rsidRDefault="004C74CB" w:rsidP="004C74CB">
      <w:pPr>
        <w:pStyle w:val="ListParagraph"/>
        <w:numPr>
          <w:ilvl w:val="1"/>
          <w:numId w:val="4"/>
        </w:numPr>
      </w:pPr>
      <w:r>
        <w:lastRenderedPageBreak/>
        <w:t xml:space="preserve">Copy the Tran </w:t>
      </w:r>
      <w:proofErr w:type="spellStart"/>
      <w:r>
        <w:t>Nbr</w:t>
      </w:r>
      <w:proofErr w:type="spellEnd"/>
      <w:r>
        <w:t xml:space="preserve"> from the query and paste in the “Transaction Number” field</w:t>
      </w:r>
    </w:p>
    <w:p w14:paraId="495D2769" w14:textId="4F454D5B" w:rsidR="004C74CB" w:rsidRDefault="004C74CB" w:rsidP="004C74CB">
      <w:pPr>
        <w:pStyle w:val="ListParagraph"/>
        <w:numPr>
          <w:ilvl w:val="1"/>
          <w:numId w:val="4"/>
        </w:numPr>
      </w:pPr>
      <w:r>
        <w:t>Change the “Statement Status” to “Closed”</w:t>
      </w:r>
    </w:p>
    <w:p w14:paraId="2ACC5258" w14:textId="1A87A952" w:rsidR="004C74CB" w:rsidRDefault="004C74CB" w:rsidP="004C74CB">
      <w:pPr>
        <w:pStyle w:val="ListParagraph"/>
        <w:numPr>
          <w:ilvl w:val="1"/>
          <w:numId w:val="4"/>
        </w:numPr>
      </w:pPr>
      <w:r>
        <w:t>Click Search</w:t>
      </w:r>
    </w:p>
    <w:p w14:paraId="61776243" w14:textId="4AF1C793" w:rsidR="004C74CB" w:rsidRDefault="004C74CB" w:rsidP="004C74CB">
      <w:r w:rsidRPr="004C74CB">
        <w:rPr>
          <w:noProof/>
        </w:rPr>
        <w:drawing>
          <wp:inline distT="0" distB="0" distL="0" distR="0" wp14:anchorId="1D4124BB" wp14:editId="01FC666B">
            <wp:extent cx="5943600" cy="3778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77825"/>
                    </a:xfrm>
                    <a:prstGeom prst="rect">
                      <a:avLst/>
                    </a:prstGeom>
                  </pic:spPr>
                </pic:pic>
              </a:graphicData>
            </a:graphic>
          </wp:inline>
        </w:drawing>
      </w:r>
    </w:p>
    <w:p w14:paraId="38822ECB" w14:textId="16C938BA" w:rsidR="004C74CB" w:rsidRDefault="004C74CB" w:rsidP="004C74CB">
      <w:pPr>
        <w:ind w:left="360"/>
      </w:pPr>
      <w:r w:rsidRPr="004C74CB">
        <w:rPr>
          <w:noProof/>
        </w:rPr>
        <w:drawing>
          <wp:inline distT="0" distB="0" distL="0" distR="0" wp14:anchorId="4091F3BD" wp14:editId="3C275C3C">
            <wp:extent cx="3952875" cy="436970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59588" cy="4377122"/>
                    </a:xfrm>
                    <a:prstGeom prst="rect">
                      <a:avLst/>
                    </a:prstGeom>
                  </pic:spPr>
                </pic:pic>
              </a:graphicData>
            </a:graphic>
          </wp:inline>
        </w:drawing>
      </w:r>
    </w:p>
    <w:p w14:paraId="722B03E2" w14:textId="1FA85CFE" w:rsidR="004C74CB" w:rsidRDefault="004C74CB" w:rsidP="004C74CB">
      <w:pPr>
        <w:pStyle w:val="ListParagraph"/>
        <w:numPr>
          <w:ilvl w:val="0"/>
          <w:numId w:val="4"/>
        </w:numPr>
      </w:pPr>
      <w:r>
        <w:t xml:space="preserve">Click the </w:t>
      </w:r>
      <w:r w:rsidR="004E2195">
        <w:t>speech bubble to open the attachments</w:t>
      </w:r>
    </w:p>
    <w:p w14:paraId="190445C8" w14:textId="2FA09A82" w:rsidR="004E2195" w:rsidRDefault="004E2195" w:rsidP="004E2195">
      <w:r w:rsidRPr="004E2195">
        <w:rPr>
          <w:noProof/>
        </w:rPr>
        <w:drawing>
          <wp:inline distT="0" distB="0" distL="0" distR="0" wp14:anchorId="3AF2A898" wp14:editId="53BFBBE7">
            <wp:extent cx="6833437" cy="101917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38327" cy="1019904"/>
                    </a:xfrm>
                    <a:prstGeom prst="rect">
                      <a:avLst/>
                    </a:prstGeom>
                  </pic:spPr>
                </pic:pic>
              </a:graphicData>
            </a:graphic>
          </wp:inline>
        </w:drawing>
      </w:r>
    </w:p>
    <w:p w14:paraId="3F54415F" w14:textId="47EA4644" w:rsidR="004E2195" w:rsidRDefault="004E2195" w:rsidP="004C74CB">
      <w:pPr>
        <w:pStyle w:val="ListParagraph"/>
        <w:numPr>
          <w:ilvl w:val="0"/>
          <w:numId w:val="4"/>
        </w:numPr>
      </w:pPr>
      <w:r>
        <w:t>Click View to open the attachment</w:t>
      </w:r>
    </w:p>
    <w:p w14:paraId="01967CE4" w14:textId="62A919D2" w:rsidR="004E2195" w:rsidRDefault="004E2195" w:rsidP="004E2195">
      <w:pPr>
        <w:ind w:left="360"/>
      </w:pPr>
      <w:r w:rsidRPr="004E2195">
        <w:rPr>
          <w:noProof/>
        </w:rPr>
        <w:lastRenderedPageBreak/>
        <w:drawing>
          <wp:inline distT="0" distB="0" distL="0" distR="0" wp14:anchorId="749C8823" wp14:editId="79FFBAAB">
            <wp:extent cx="5943600" cy="3251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251200"/>
                    </a:xfrm>
                    <a:prstGeom prst="rect">
                      <a:avLst/>
                    </a:prstGeom>
                  </pic:spPr>
                </pic:pic>
              </a:graphicData>
            </a:graphic>
          </wp:inline>
        </w:drawing>
      </w:r>
    </w:p>
    <w:p w14:paraId="0C50761E" w14:textId="552067A6" w:rsidR="004E2195" w:rsidRDefault="004E2195" w:rsidP="004C74CB">
      <w:pPr>
        <w:pStyle w:val="ListParagraph"/>
        <w:numPr>
          <w:ilvl w:val="0"/>
          <w:numId w:val="4"/>
        </w:numPr>
      </w:pPr>
      <w:r>
        <w:t>Review the receipt to ensure it is appropriate</w:t>
      </w:r>
    </w:p>
    <w:p w14:paraId="573537A6" w14:textId="462FF932" w:rsidR="004E2195" w:rsidRDefault="004E2195" w:rsidP="004E2195">
      <w:pPr>
        <w:pStyle w:val="ListParagraph"/>
        <w:numPr>
          <w:ilvl w:val="1"/>
          <w:numId w:val="4"/>
        </w:numPr>
      </w:pPr>
      <w:r>
        <w:t>Look for items such as:</w:t>
      </w:r>
    </w:p>
    <w:p w14:paraId="3977BCD2" w14:textId="2E74946A" w:rsidR="004E2195" w:rsidRDefault="004E2195" w:rsidP="004E2195">
      <w:pPr>
        <w:pStyle w:val="ListParagraph"/>
        <w:numPr>
          <w:ilvl w:val="2"/>
          <w:numId w:val="4"/>
        </w:numPr>
      </w:pPr>
      <w:r>
        <w:t>Delivery address, must be YVC</w:t>
      </w:r>
    </w:p>
    <w:p w14:paraId="6385E360" w14:textId="67547D18" w:rsidR="004E2195" w:rsidRDefault="004E2195" w:rsidP="004E2195">
      <w:pPr>
        <w:pStyle w:val="ListParagraph"/>
        <w:numPr>
          <w:ilvl w:val="2"/>
          <w:numId w:val="4"/>
        </w:numPr>
      </w:pPr>
      <w:r>
        <w:t>Account name, if applicable, must be YVC</w:t>
      </w:r>
    </w:p>
    <w:p w14:paraId="2F4FF961" w14:textId="609AFC5A" w:rsidR="004E2195" w:rsidRDefault="004E2195" w:rsidP="004E2195">
      <w:pPr>
        <w:pStyle w:val="ListParagraph"/>
        <w:numPr>
          <w:ilvl w:val="2"/>
          <w:numId w:val="4"/>
        </w:numPr>
      </w:pPr>
      <w:r>
        <w:t>Details of items purchased to ensure they match the comments</w:t>
      </w:r>
    </w:p>
    <w:p w14:paraId="34CFF079" w14:textId="0D086940" w:rsidR="004E2195" w:rsidRDefault="004E2195" w:rsidP="004E2195">
      <w:pPr>
        <w:pStyle w:val="ListParagraph"/>
        <w:numPr>
          <w:ilvl w:val="2"/>
          <w:numId w:val="4"/>
        </w:numPr>
      </w:pPr>
      <w:r>
        <w:t>Amount on receipt matches charge amount</w:t>
      </w:r>
    </w:p>
    <w:p w14:paraId="16BA7B44" w14:textId="00E34F34" w:rsidR="004E2195" w:rsidRDefault="004E2195" w:rsidP="004E2195">
      <w:pPr>
        <w:pStyle w:val="ListParagraph"/>
        <w:numPr>
          <w:ilvl w:val="2"/>
          <w:numId w:val="4"/>
        </w:numPr>
      </w:pPr>
      <w:r>
        <w:t>Any other backup that would substantiate the charge is legitimately a YVC expense</w:t>
      </w:r>
    </w:p>
    <w:p w14:paraId="2B623D0F" w14:textId="7BA9800A" w:rsidR="002248A3" w:rsidRDefault="002248A3" w:rsidP="002248A3">
      <w:pPr>
        <w:pStyle w:val="ListParagraph"/>
        <w:numPr>
          <w:ilvl w:val="0"/>
          <w:numId w:val="4"/>
        </w:numPr>
      </w:pPr>
      <w:r>
        <w:t>Add a column to the right of all the data on the “review” tab for Notes</w:t>
      </w:r>
    </w:p>
    <w:p w14:paraId="30A204A2" w14:textId="61B32A2F" w:rsidR="002248A3" w:rsidRDefault="002248A3" w:rsidP="002248A3">
      <w:pPr>
        <w:pStyle w:val="ListParagraph"/>
        <w:numPr>
          <w:ilvl w:val="1"/>
          <w:numId w:val="4"/>
        </w:numPr>
      </w:pPr>
      <w:r>
        <w:t>Document what was reviewed that either identified a concern or made the charge seem reasonable.</w:t>
      </w:r>
    </w:p>
    <w:p w14:paraId="0B433659" w14:textId="1785A445" w:rsidR="004E2195" w:rsidRDefault="004E2195" w:rsidP="002248A3">
      <w:pPr>
        <w:pStyle w:val="ListParagraph"/>
        <w:numPr>
          <w:ilvl w:val="1"/>
          <w:numId w:val="4"/>
        </w:numPr>
      </w:pPr>
      <w:r>
        <w:t>If there are concerns that a purchase is not appropriate, report to the Director of Business &amp; Accounting Services, who will escalate as needed to VP of Administrative Services and/or Human Resources</w:t>
      </w:r>
    </w:p>
    <w:p w14:paraId="7CFB9F23" w14:textId="1AA6415C" w:rsidR="0079071B" w:rsidRDefault="002248A3" w:rsidP="002248A3">
      <w:pPr>
        <w:pStyle w:val="ListParagraph"/>
        <w:numPr>
          <w:ilvl w:val="0"/>
          <w:numId w:val="4"/>
        </w:numPr>
      </w:pPr>
      <w:r>
        <w:t>Once all items are reviewed, make a note at the bottom of the spreadsheet documenting overall review such as:</w:t>
      </w:r>
    </w:p>
    <w:p w14:paraId="77261FD0" w14:textId="1CAD083C" w:rsidR="002248A3" w:rsidRDefault="002248A3" w:rsidP="002248A3">
      <w:pPr>
        <w:pStyle w:val="ListParagraph"/>
        <w:numPr>
          <w:ilvl w:val="1"/>
          <w:numId w:val="4"/>
        </w:numPr>
      </w:pPr>
      <w:r>
        <w:t>“All reviewed transactions appear reasonable.  No concerns identified.”</w:t>
      </w:r>
    </w:p>
    <w:p w14:paraId="3521A603" w14:textId="1F58A44D" w:rsidR="002248A3" w:rsidRDefault="002248A3" w:rsidP="002248A3">
      <w:pPr>
        <w:pStyle w:val="ListParagraph"/>
        <w:numPr>
          <w:ilvl w:val="1"/>
          <w:numId w:val="4"/>
        </w:numPr>
      </w:pPr>
      <w:r>
        <w:t>“Concerns on several transactions.  Reported to Director on 1/6/25.”</w:t>
      </w:r>
    </w:p>
    <w:p w14:paraId="657951AC" w14:textId="77777777" w:rsidR="002248A3" w:rsidRDefault="002248A3" w:rsidP="004E2195">
      <w:pPr>
        <w:pStyle w:val="ListParagraph"/>
        <w:numPr>
          <w:ilvl w:val="0"/>
          <w:numId w:val="4"/>
        </w:numPr>
      </w:pPr>
      <w:r w:rsidRPr="002248A3">
        <w:t>Save the file in the folder for the current fiscal year</w:t>
      </w:r>
    </w:p>
    <w:p w14:paraId="3EA8456F" w14:textId="05B0AA13" w:rsidR="004E2195" w:rsidRPr="002248A3" w:rsidRDefault="002248A3" w:rsidP="002248A3">
      <w:pPr>
        <w:pStyle w:val="ListParagraph"/>
        <w:numPr>
          <w:ilvl w:val="1"/>
          <w:numId w:val="4"/>
        </w:numPr>
      </w:pPr>
      <w:r w:rsidRPr="002248A3">
        <w:t>\\yvccnas\departments\Business Office\Business Users\Accounting\Director - Angela\</w:t>
      </w:r>
      <w:proofErr w:type="spellStart"/>
      <w:r w:rsidRPr="002248A3">
        <w:t>PCard</w:t>
      </w:r>
      <w:proofErr w:type="spellEnd"/>
      <w:r w:rsidRPr="002248A3">
        <w:t xml:space="preserve"> Review</w:t>
      </w:r>
    </w:p>
    <w:p w14:paraId="1F628F16" w14:textId="75B36C36" w:rsidR="002248A3" w:rsidRPr="002248A3" w:rsidRDefault="002248A3" w:rsidP="004E2195">
      <w:pPr>
        <w:pStyle w:val="ListParagraph"/>
        <w:numPr>
          <w:ilvl w:val="0"/>
          <w:numId w:val="4"/>
        </w:numPr>
      </w:pPr>
      <w:r w:rsidRPr="002248A3">
        <w:t>Title it “Period # - reviewed MM-DD-YY”</w:t>
      </w:r>
    </w:p>
    <w:sectPr w:rsidR="002248A3" w:rsidRPr="002248A3" w:rsidSect="009B00D1">
      <w:footerReference w:type="default" r:id="rId1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719C3" w14:textId="77777777" w:rsidR="00B10066" w:rsidRDefault="00B10066" w:rsidP="00B10066">
      <w:pPr>
        <w:spacing w:after="0" w:line="240" w:lineRule="auto"/>
      </w:pPr>
      <w:r>
        <w:separator/>
      </w:r>
    </w:p>
  </w:endnote>
  <w:endnote w:type="continuationSeparator" w:id="0">
    <w:p w14:paraId="312A9161" w14:textId="77777777" w:rsidR="00B10066" w:rsidRDefault="00B10066" w:rsidP="00B10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CD7C" w14:textId="6C609A75" w:rsidR="00B10066" w:rsidRPr="001F38BB" w:rsidRDefault="001F38BB">
    <w:pPr>
      <w:pStyle w:val="Footer"/>
    </w:pPr>
    <w:proofErr w:type="spellStart"/>
    <w:r>
      <w:t>PCard</w:t>
    </w:r>
    <w:proofErr w:type="spellEnd"/>
    <w:r>
      <w:t xml:space="preserve"> Review</w:t>
    </w:r>
    <w:r w:rsidR="00B10066" w:rsidRPr="00FD0152">
      <w:rPr>
        <w:sz w:val="18"/>
        <w:szCs w:val="18"/>
      </w:rPr>
      <w:tab/>
    </w:r>
    <w:r w:rsidR="00B10066" w:rsidRPr="00C26357">
      <w:t xml:space="preserve">Page </w:t>
    </w:r>
    <w:r w:rsidR="00B10066" w:rsidRPr="00C26357">
      <w:fldChar w:fldCharType="begin"/>
    </w:r>
    <w:r w:rsidR="00B10066" w:rsidRPr="00C26357">
      <w:instrText xml:space="preserve"> PAGE  \* Arabic  \* MERGEFORMAT </w:instrText>
    </w:r>
    <w:r w:rsidR="00B10066" w:rsidRPr="00C26357">
      <w:fldChar w:fldCharType="separate"/>
    </w:r>
    <w:r w:rsidR="00B10066" w:rsidRPr="00C26357">
      <w:t>1</w:t>
    </w:r>
    <w:r w:rsidR="00B10066" w:rsidRPr="00C26357">
      <w:fldChar w:fldCharType="end"/>
    </w:r>
    <w:r w:rsidR="00B10066" w:rsidRPr="00C26357">
      <w:t xml:space="preserve"> of </w:t>
    </w:r>
    <w:fldSimple w:instr=" NUMPAGES  \* Arabic  \* MERGEFORMAT ">
      <w:r w:rsidR="00B10066" w:rsidRPr="00C26357">
        <w:t>2</w:t>
      </w:r>
    </w:fldSimple>
  </w:p>
  <w:p w14:paraId="3F51E92C" w14:textId="19C8A488" w:rsidR="00C26357" w:rsidRDefault="00B10066" w:rsidP="00C26357">
    <w:pPr>
      <w:pStyle w:val="Footer"/>
      <w:rPr>
        <w:noProof/>
      </w:rPr>
    </w:pPr>
    <w:r w:rsidRPr="00FD0152">
      <w:rPr>
        <w:sz w:val="18"/>
        <w:szCs w:val="18"/>
      </w:rPr>
      <w:tab/>
    </w:r>
    <w:fldSimple w:instr=" FILENAME \p \* MERGEFORMAT ">
      <w:r w:rsidR="00922465">
        <w:rPr>
          <w:noProof/>
        </w:rPr>
        <w:t>\\yvccnas\departments\Business Office\Business Users\Accounting\Director - Angela\Desk Manual\Month End\PCard Review.docx</w:t>
      </w:r>
    </w:fldSimple>
  </w:p>
  <w:p w14:paraId="17D5D12F" w14:textId="0B39B142" w:rsidR="00B10066" w:rsidRPr="00FD0152" w:rsidRDefault="00B10066">
    <w:pPr>
      <w:pStyle w:val="Footer"/>
      <w:rPr>
        <w:noProo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1CC04" w14:textId="77777777" w:rsidR="00B10066" w:rsidRDefault="00B10066" w:rsidP="00B10066">
      <w:pPr>
        <w:spacing w:after="0" w:line="240" w:lineRule="auto"/>
      </w:pPr>
      <w:r>
        <w:separator/>
      </w:r>
    </w:p>
  </w:footnote>
  <w:footnote w:type="continuationSeparator" w:id="0">
    <w:p w14:paraId="4241646F" w14:textId="77777777" w:rsidR="00B10066" w:rsidRDefault="00B10066" w:rsidP="00B10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0DFA"/>
    <w:multiLevelType w:val="hybridMultilevel"/>
    <w:tmpl w:val="0B88E0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A6D69"/>
    <w:multiLevelType w:val="hybridMultilevel"/>
    <w:tmpl w:val="2850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03E75"/>
    <w:multiLevelType w:val="hybridMultilevel"/>
    <w:tmpl w:val="2098D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110CD"/>
    <w:multiLevelType w:val="hybridMultilevel"/>
    <w:tmpl w:val="5B2A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D0516"/>
    <w:multiLevelType w:val="hybridMultilevel"/>
    <w:tmpl w:val="8040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31E58"/>
    <w:multiLevelType w:val="hybridMultilevel"/>
    <w:tmpl w:val="760E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22777"/>
    <w:multiLevelType w:val="hybridMultilevel"/>
    <w:tmpl w:val="6714E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F1065"/>
    <w:multiLevelType w:val="hybridMultilevel"/>
    <w:tmpl w:val="0B10C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EA0D77"/>
    <w:multiLevelType w:val="hybridMultilevel"/>
    <w:tmpl w:val="A2B0B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0C5578"/>
    <w:multiLevelType w:val="hybridMultilevel"/>
    <w:tmpl w:val="26EC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7481D"/>
    <w:multiLevelType w:val="hybridMultilevel"/>
    <w:tmpl w:val="80CA4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1450E6"/>
    <w:multiLevelType w:val="hybridMultilevel"/>
    <w:tmpl w:val="1436C2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016FB"/>
    <w:multiLevelType w:val="hybridMultilevel"/>
    <w:tmpl w:val="B1745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256C53"/>
    <w:multiLevelType w:val="hybridMultilevel"/>
    <w:tmpl w:val="E6B07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6627EA"/>
    <w:multiLevelType w:val="hybridMultilevel"/>
    <w:tmpl w:val="F2427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4E5701"/>
    <w:multiLevelType w:val="hybridMultilevel"/>
    <w:tmpl w:val="F76C8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D5FCB"/>
    <w:multiLevelType w:val="hybridMultilevel"/>
    <w:tmpl w:val="8C10D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3"/>
  </w:num>
  <w:num w:numId="4">
    <w:abstractNumId w:val="2"/>
  </w:num>
  <w:num w:numId="5">
    <w:abstractNumId w:val="6"/>
  </w:num>
  <w:num w:numId="6">
    <w:abstractNumId w:val="10"/>
  </w:num>
  <w:num w:numId="7">
    <w:abstractNumId w:val="5"/>
  </w:num>
  <w:num w:numId="8">
    <w:abstractNumId w:val="15"/>
  </w:num>
  <w:num w:numId="9">
    <w:abstractNumId w:val="7"/>
  </w:num>
  <w:num w:numId="10">
    <w:abstractNumId w:val="11"/>
  </w:num>
  <w:num w:numId="11">
    <w:abstractNumId w:val="9"/>
  </w:num>
  <w:num w:numId="12">
    <w:abstractNumId w:val="1"/>
  </w:num>
  <w:num w:numId="13">
    <w:abstractNumId w:val="0"/>
  </w:num>
  <w:num w:numId="14">
    <w:abstractNumId w:val="8"/>
  </w:num>
  <w:num w:numId="15">
    <w:abstractNumId w:val="4"/>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F8"/>
    <w:rsid w:val="00013954"/>
    <w:rsid w:val="00040F1A"/>
    <w:rsid w:val="00053140"/>
    <w:rsid w:val="000B5294"/>
    <w:rsid w:val="000C4415"/>
    <w:rsid w:val="000D129B"/>
    <w:rsid w:val="000F5AF6"/>
    <w:rsid w:val="00113BCE"/>
    <w:rsid w:val="001932B8"/>
    <w:rsid w:val="001B5C2B"/>
    <w:rsid w:val="001C211D"/>
    <w:rsid w:val="001D0A6E"/>
    <w:rsid w:val="001E30F9"/>
    <w:rsid w:val="001E7CCA"/>
    <w:rsid w:val="001F378A"/>
    <w:rsid w:val="001F38BB"/>
    <w:rsid w:val="00205652"/>
    <w:rsid w:val="002248A3"/>
    <w:rsid w:val="0023452F"/>
    <w:rsid w:val="00242CD6"/>
    <w:rsid w:val="00253FD0"/>
    <w:rsid w:val="002646A5"/>
    <w:rsid w:val="002B7A24"/>
    <w:rsid w:val="002E7851"/>
    <w:rsid w:val="00306F85"/>
    <w:rsid w:val="0031169C"/>
    <w:rsid w:val="0035015D"/>
    <w:rsid w:val="00365FDB"/>
    <w:rsid w:val="003826C7"/>
    <w:rsid w:val="003A0C6D"/>
    <w:rsid w:val="00423862"/>
    <w:rsid w:val="00430385"/>
    <w:rsid w:val="00435141"/>
    <w:rsid w:val="00457025"/>
    <w:rsid w:val="004A37F3"/>
    <w:rsid w:val="004C628B"/>
    <w:rsid w:val="004C74CB"/>
    <w:rsid w:val="004E2195"/>
    <w:rsid w:val="004F03E7"/>
    <w:rsid w:val="0050467F"/>
    <w:rsid w:val="00523C8F"/>
    <w:rsid w:val="00571866"/>
    <w:rsid w:val="005B22B8"/>
    <w:rsid w:val="005E0274"/>
    <w:rsid w:val="006041E3"/>
    <w:rsid w:val="00626E26"/>
    <w:rsid w:val="006513F4"/>
    <w:rsid w:val="00667080"/>
    <w:rsid w:val="00692431"/>
    <w:rsid w:val="006B458E"/>
    <w:rsid w:val="006C02F4"/>
    <w:rsid w:val="006D169C"/>
    <w:rsid w:val="006D57F3"/>
    <w:rsid w:val="00714419"/>
    <w:rsid w:val="00730E20"/>
    <w:rsid w:val="00740AB5"/>
    <w:rsid w:val="00766657"/>
    <w:rsid w:val="0079071B"/>
    <w:rsid w:val="007954F2"/>
    <w:rsid w:val="007A12A0"/>
    <w:rsid w:val="007C1AE5"/>
    <w:rsid w:val="007D1E5E"/>
    <w:rsid w:val="007E4791"/>
    <w:rsid w:val="007F6659"/>
    <w:rsid w:val="00831842"/>
    <w:rsid w:val="00880B2C"/>
    <w:rsid w:val="00882304"/>
    <w:rsid w:val="008A033B"/>
    <w:rsid w:val="008A389D"/>
    <w:rsid w:val="008C035F"/>
    <w:rsid w:val="008C0BF2"/>
    <w:rsid w:val="008C0D7A"/>
    <w:rsid w:val="00922465"/>
    <w:rsid w:val="00942FC8"/>
    <w:rsid w:val="00970E2F"/>
    <w:rsid w:val="009B00D1"/>
    <w:rsid w:val="009C72B6"/>
    <w:rsid w:val="00A02A56"/>
    <w:rsid w:val="00A02F11"/>
    <w:rsid w:val="00A10A7D"/>
    <w:rsid w:val="00A1780E"/>
    <w:rsid w:val="00A27BE0"/>
    <w:rsid w:val="00A5220C"/>
    <w:rsid w:val="00AC0804"/>
    <w:rsid w:val="00AC73B6"/>
    <w:rsid w:val="00AD7F8B"/>
    <w:rsid w:val="00B02456"/>
    <w:rsid w:val="00B06C20"/>
    <w:rsid w:val="00B10066"/>
    <w:rsid w:val="00BC1992"/>
    <w:rsid w:val="00BE45F8"/>
    <w:rsid w:val="00BF6EA7"/>
    <w:rsid w:val="00C1679F"/>
    <w:rsid w:val="00C26357"/>
    <w:rsid w:val="00C423FC"/>
    <w:rsid w:val="00C65E09"/>
    <w:rsid w:val="00C73715"/>
    <w:rsid w:val="00CA530A"/>
    <w:rsid w:val="00CE27B3"/>
    <w:rsid w:val="00CF6279"/>
    <w:rsid w:val="00D226E3"/>
    <w:rsid w:val="00D423E5"/>
    <w:rsid w:val="00D6407A"/>
    <w:rsid w:val="00D77F2D"/>
    <w:rsid w:val="00DA6ED5"/>
    <w:rsid w:val="00DB1766"/>
    <w:rsid w:val="00DB4C9D"/>
    <w:rsid w:val="00DB7C9A"/>
    <w:rsid w:val="00DD56ED"/>
    <w:rsid w:val="00E36CBB"/>
    <w:rsid w:val="00E4180A"/>
    <w:rsid w:val="00E47DDB"/>
    <w:rsid w:val="00E92DB4"/>
    <w:rsid w:val="00EB5911"/>
    <w:rsid w:val="00EC0ECE"/>
    <w:rsid w:val="00EC5CAC"/>
    <w:rsid w:val="00ED78AB"/>
    <w:rsid w:val="00F059AB"/>
    <w:rsid w:val="00F34BA8"/>
    <w:rsid w:val="00F86481"/>
    <w:rsid w:val="00F935ED"/>
    <w:rsid w:val="00F9573C"/>
    <w:rsid w:val="00FB1FEB"/>
    <w:rsid w:val="00FB5C84"/>
    <w:rsid w:val="00FD0152"/>
    <w:rsid w:val="00FE48D2"/>
    <w:rsid w:val="00FE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416AF"/>
  <w15:chartTrackingRefBased/>
  <w15:docId w15:val="{457C9BB5-32DC-4E17-83CA-14B5B8A5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45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5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10A7D"/>
    <w:rPr>
      <w:color w:val="0563C1" w:themeColor="hyperlink"/>
      <w:u w:val="single"/>
    </w:rPr>
  </w:style>
  <w:style w:type="character" w:styleId="UnresolvedMention">
    <w:name w:val="Unresolved Mention"/>
    <w:basedOn w:val="DefaultParagraphFont"/>
    <w:uiPriority w:val="99"/>
    <w:semiHidden/>
    <w:unhideWhenUsed/>
    <w:rsid w:val="00A10A7D"/>
    <w:rPr>
      <w:color w:val="605E5C"/>
      <w:shd w:val="clear" w:color="auto" w:fill="E1DFDD"/>
    </w:rPr>
  </w:style>
  <w:style w:type="paragraph" w:styleId="ListParagraph">
    <w:name w:val="List Paragraph"/>
    <w:basedOn w:val="Normal"/>
    <w:uiPriority w:val="34"/>
    <w:qFormat/>
    <w:rsid w:val="00A10A7D"/>
    <w:pPr>
      <w:ind w:left="720"/>
      <w:contextualSpacing/>
    </w:pPr>
  </w:style>
  <w:style w:type="paragraph" w:styleId="NormalWeb">
    <w:name w:val="Normal (Web)"/>
    <w:basedOn w:val="Normal"/>
    <w:uiPriority w:val="99"/>
    <w:semiHidden/>
    <w:unhideWhenUsed/>
    <w:rsid w:val="00A10A7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10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066"/>
  </w:style>
  <w:style w:type="paragraph" w:styleId="Footer">
    <w:name w:val="footer"/>
    <w:basedOn w:val="Normal"/>
    <w:link w:val="FooterChar"/>
    <w:uiPriority w:val="99"/>
    <w:unhideWhenUsed/>
    <w:rsid w:val="00B10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066"/>
  </w:style>
  <w:style w:type="character" w:customStyle="1" w:styleId="Heading1Char">
    <w:name w:val="Heading 1 Char"/>
    <w:basedOn w:val="DefaultParagraphFont"/>
    <w:link w:val="Heading1"/>
    <w:uiPriority w:val="9"/>
    <w:rsid w:val="009B00D1"/>
    <w:rPr>
      <w:rFonts w:asciiTheme="majorHAnsi" w:eastAsiaTheme="majorEastAsia" w:hAnsiTheme="majorHAnsi" w:cstheme="majorBidi"/>
      <w:color w:val="2F5496" w:themeColor="accent1" w:themeShade="BF"/>
      <w:sz w:val="32"/>
      <w:szCs w:val="32"/>
    </w:rPr>
  </w:style>
  <w:style w:type="character" w:customStyle="1" w:styleId="pseditboxdisponly">
    <w:name w:val="pseditbox_disponly"/>
    <w:basedOn w:val="DefaultParagraphFont"/>
    <w:rsid w:val="00053140"/>
  </w:style>
  <w:style w:type="paragraph" w:styleId="BalloonText">
    <w:name w:val="Balloon Text"/>
    <w:basedOn w:val="Normal"/>
    <w:link w:val="BalloonTextChar"/>
    <w:uiPriority w:val="99"/>
    <w:semiHidden/>
    <w:unhideWhenUsed/>
    <w:rsid w:val="00BC1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042132">
      <w:bodyDiv w:val="1"/>
      <w:marLeft w:val="0"/>
      <w:marRight w:val="0"/>
      <w:marTop w:val="0"/>
      <w:marBottom w:val="0"/>
      <w:divBdr>
        <w:top w:val="none" w:sz="0" w:space="0" w:color="auto"/>
        <w:left w:val="none" w:sz="0" w:space="0" w:color="auto"/>
        <w:bottom w:val="none" w:sz="0" w:space="0" w:color="auto"/>
        <w:right w:val="none" w:sz="0" w:space="0" w:color="auto"/>
      </w:divBdr>
    </w:div>
    <w:div w:id="210784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vcc.sharepoint.com/sites/Purchasing/Internal%20Documents/Forms/AllItems.aspx?id=%2Fsites%2FPurchasing%2FInternal%20Documents%2FProcurement%20Card&amp;viewid=f5b1d5d5%2D1370%2D4c85%2Dbc69%2Dae7246afc61f"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b1393f5-b5f1-4cf3-a7d8-5ed33f7d4d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32D5A4BEA4D24089DEC96965063B8B" ma:contentTypeVersion="17" ma:contentTypeDescription="Create a new document." ma:contentTypeScope="" ma:versionID="d08903bf6eec366dacccfc89356139db">
  <xsd:schema xmlns:xsd="http://www.w3.org/2001/XMLSchema" xmlns:xs="http://www.w3.org/2001/XMLSchema" xmlns:p="http://schemas.microsoft.com/office/2006/metadata/properties" xmlns:ns3="fb1393f5-b5f1-4cf3-a7d8-5ed33f7d4d36" xmlns:ns4="990488b6-90af-4015-94a3-f81a5e4f9e3b" targetNamespace="http://schemas.microsoft.com/office/2006/metadata/properties" ma:root="true" ma:fieldsID="6d37fdbc8238b3ba529413fc77b25ad3" ns3:_="" ns4:_="">
    <xsd:import namespace="fb1393f5-b5f1-4cf3-a7d8-5ed33f7d4d36"/>
    <xsd:import namespace="990488b6-90af-4015-94a3-f81a5e4f9e3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earchProperties"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393f5-b5f1-4cf3-a7d8-5ed33f7d4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488b6-90af-4015-94a3-f81a5e4f9e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9682C-5DB5-4556-ADB1-F0594B3A690D}">
  <ds:schemaRefs>
    <ds:schemaRef ds:uri="http://schemas.microsoft.com/sharepoint/v3/contenttype/forms"/>
  </ds:schemaRefs>
</ds:datastoreItem>
</file>

<file path=customXml/itemProps2.xml><?xml version="1.0" encoding="utf-8"?>
<ds:datastoreItem xmlns:ds="http://schemas.openxmlformats.org/officeDocument/2006/customXml" ds:itemID="{E4077DE6-356F-42FF-8605-C545E99A4704}">
  <ds:schemaRef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990488b6-90af-4015-94a3-f81a5e4f9e3b"/>
    <ds:schemaRef ds:uri="http://schemas.openxmlformats.org/package/2006/metadata/core-properties"/>
    <ds:schemaRef ds:uri="fb1393f5-b5f1-4cf3-a7d8-5ed33f7d4d36"/>
    <ds:schemaRef ds:uri="http://purl.org/dc/terms/"/>
  </ds:schemaRefs>
</ds:datastoreItem>
</file>

<file path=customXml/itemProps3.xml><?xml version="1.0" encoding="utf-8"?>
<ds:datastoreItem xmlns:ds="http://schemas.openxmlformats.org/officeDocument/2006/customXml" ds:itemID="{AA699AC5-1048-4269-8C97-3D41DFC3F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393f5-b5f1-4cf3-a7d8-5ed33f7d4d36"/>
    <ds:schemaRef ds:uri="990488b6-90af-4015-94a3-f81a5e4f9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E4684-D72B-48B8-914C-1C52A1CA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3846</Characters>
  <Application>Microsoft Office Word</Application>
  <DocSecurity>0</DocSecurity>
  <Lines>96</Lines>
  <Paragraphs>74</Paragraphs>
  <ScaleCrop>false</ScaleCrop>
  <HeadingPairs>
    <vt:vector size="2" baseType="variant">
      <vt:variant>
        <vt:lpstr>Title</vt:lpstr>
      </vt:variant>
      <vt:variant>
        <vt:i4>1</vt:i4>
      </vt:variant>
    </vt:vector>
  </HeadingPairs>
  <TitlesOfParts>
    <vt:vector size="1" baseType="lpstr">
      <vt:lpstr/>
    </vt:vector>
  </TitlesOfParts>
  <Company>Yakima Valley College</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Garza</dc:creator>
  <cp:keywords/>
  <dc:description/>
  <cp:lastModifiedBy>Angela Garza</cp:lastModifiedBy>
  <cp:revision>2</cp:revision>
  <cp:lastPrinted>2024-02-02T00:06:00Z</cp:lastPrinted>
  <dcterms:created xsi:type="dcterms:W3CDTF">2025-01-16T22:22:00Z</dcterms:created>
  <dcterms:modified xsi:type="dcterms:W3CDTF">2025-01-16T22:22:00Z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0x010100DD32D5A4BEA4D24089DEC96965063B8B</vt:lpwstr>
  </property>
  <property fmtid="{D5CDD505-2E9C-101B-9397-08002B2CF9AE}" pid="3" name="GrammarlyDocumentId">
    <vt:lpwstr>b68d782aadd60107793cb2547bc41833abb41950a9f8b513783469d1d693f5b9</vt:lpwstr>
  </property>
</Properties>
</file>