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59C1F" w14:textId="77777777" w:rsidR="00495095" w:rsidRPr="00CF0352" w:rsidRDefault="00495095" w:rsidP="00D21F32">
      <w:pPr>
        <w:spacing w:after="0"/>
        <w:rPr>
          <w:rFonts w:ascii="Franklin Gothic Book" w:hAnsi="Franklin Gothic Book"/>
          <w:sz w:val="24"/>
          <w:szCs w:val="24"/>
        </w:rPr>
      </w:pPr>
      <w:r w:rsidRPr="00CF0352">
        <w:rPr>
          <w:rFonts w:ascii="Franklin Gothic Book" w:hAnsi="Franklin Gothic Book"/>
          <w:noProof/>
          <w:szCs w:val="24"/>
        </w:rPr>
        <w:drawing>
          <wp:inline distT="0" distB="0" distL="0" distR="0" wp14:anchorId="04B5D08C" wp14:editId="4E0E4C6C">
            <wp:extent cx="2196984" cy="7843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196984" cy="784383"/>
                    </a:xfrm>
                    <a:prstGeom prst="rect">
                      <a:avLst/>
                    </a:prstGeom>
                  </pic:spPr>
                </pic:pic>
              </a:graphicData>
            </a:graphic>
          </wp:inline>
        </w:drawing>
      </w:r>
    </w:p>
    <w:p w14:paraId="503303FD" w14:textId="6B7BBE97" w:rsidR="00495095" w:rsidRPr="00CF0352" w:rsidRDefault="00495095" w:rsidP="00D21F32">
      <w:pPr>
        <w:spacing w:after="0" w:line="240" w:lineRule="auto"/>
        <w:jc w:val="center"/>
        <w:rPr>
          <w:rFonts w:ascii="Franklin Gothic Book" w:hAnsi="Franklin Gothic Book" w:cstheme="minorHAnsi"/>
          <w:sz w:val="40"/>
          <w:szCs w:val="40"/>
        </w:rPr>
      </w:pPr>
      <w:r w:rsidRPr="00CF0352">
        <w:rPr>
          <w:rFonts w:ascii="Franklin Gothic Book" w:hAnsi="Franklin Gothic Book" w:cstheme="minorHAnsi"/>
          <w:sz w:val="40"/>
          <w:szCs w:val="40"/>
        </w:rPr>
        <w:t>CUSTOMER ADVISORY ME</w:t>
      </w:r>
      <w:bookmarkStart w:id="0" w:name="CONTACT_INFORMATION"/>
      <w:bookmarkEnd w:id="0"/>
      <w:r w:rsidRPr="00CF0352">
        <w:rPr>
          <w:rFonts w:ascii="Franklin Gothic Book" w:hAnsi="Franklin Gothic Book" w:cstheme="minorHAnsi"/>
          <w:sz w:val="40"/>
          <w:szCs w:val="40"/>
        </w:rPr>
        <w:t xml:space="preserve">ETING </w:t>
      </w:r>
      <w:bookmarkStart w:id="1" w:name="Enrollment_Trends:_pre-recession_to_curr"/>
      <w:bookmarkStart w:id="2" w:name="State_of_Washington__State_Board_for_Com"/>
      <w:bookmarkStart w:id="3" w:name="Operating_Budget_Planning"/>
      <w:bookmarkStart w:id="4" w:name="Strategic_Enrollment_Plan_and_Enrollment"/>
      <w:bookmarkStart w:id="5" w:name="Peninsula_College_—_local_capital_expend"/>
      <w:bookmarkStart w:id="6" w:name="South_Seattle_College_requests_local_exp"/>
      <w:bookmarkStart w:id="7" w:name="Yakima_Valley_College_—_property_acquisi"/>
      <w:bookmarkStart w:id="8" w:name="ctcLink/Amazon_Web_Services_-Cloud_Servi"/>
      <w:bookmarkStart w:id="9" w:name="Student_Voice_–_Student_leadership_and_W"/>
      <w:bookmarkStart w:id="10" w:name="2020_Legislative_Agenda_Work_Session"/>
      <w:bookmarkStart w:id="11" w:name="2020_Legislative_Agenda_and_Priorities"/>
      <w:bookmarkEnd w:id="1"/>
      <w:bookmarkEnd w:id="2"/>
      <w:bookmarkEnd w:id="3"/>
      <w:bookmarkEnd w:id="4"/>
      <w:bookmarkEnd w:id="5"/>
      <w:bookmarkEnd w:id="6"/>
      <w:bookmarkEnd w:id="7"/>
      <w:bookmarkEnd w:id="8"/>
      <w:bookmarkEnd w:id="9"/>
      <w:bookmarkEnd w:id="10"/>
      <w:bookmarkEnd w:id="11"/>
      <w:r w:rsidR="00591BE4" w:rsidRPr="00CF0352">
        <w:rPr>
          <w:rFonts w:ascii="Franklin Gothic Book" w:hAnsi="Franklin Gothic Book" w:cstheme="minorHAnsi"/>
          <w:sz w:val="40"/>
          <w:szCs w:val="40"/>
        </w:rPr>
        <w:t>MINUTES</w:t>
      </w:r>
    </w:p>
    <w:p w14:paraId="502CD9A0" w14:textId="5D39F522" w:rsidR="006F70CF" w:rsidRPr="00CF0352" w:rsidRDefault="00415AD2" w:rsidP="00D21F32">
      <w:pPr>
        <w:spacing w:after="0" w:line="240" w:lineRule="auto"/>
        <w:jc w:val="center"/>
        <w:rPr>
          <w:rFonts w:ascii="Franklin Gothic Book" w:hAnsi="Franklin Gothic Book" w:cstheme="minorHAnsi"/>
          <w:sz w:val="28"/>
          <w:szCs w:val="28"/>
        </w:rPr>
      </w:pPr>
      <w:r w:rsidRPr="00CF0352">
        <w:rPr>
          <w:rFonts w:ascii="Franklin Gothic Book" w:hAnsi="Franklin Gothic Book" w:cstheme="minorHAnsi"/>
          <w:sz w:val="28"/>
          <w:szCs w:val="28"/>
        </w:rPr>
        <w:t>Wednesday, February 21, 2024</w:t>
      </w:r>
    </w:p>
    <w:p w14:paraId="54725D75" w14:textId="1622302A" w:rsidR="00494D0D" w:rsidRPr="00CF0352" w:rsidRDefault="00415AD2" w:rsidP="00D21F32">
      <w:pPr>
        <w:spacing w:after="0" w:line="240" w:lineRule="auto"/>
        <w:jc w:val="center"/>
        <w:rPr>
          <w:rFonts w:ascii="Franklin Gothic Book" w:hAnsi="Franklin Gothic Book" w:cstheme="minorHAnsi"/>
          <w:sz w:val="28"/>
          <w:szCs w:val="28"/>
        </w:rPr>
      </w:pPr>
      <w:r w:rsidRPr="00CF0352">
        <w:rPr>
          <w:rFonts w:ascii="Franklin Gothic Book" w:hAnsi="Franklin Gothic Book" w:cstheme="minorHAnsi"/>
          <w:sz w:val="28"/>
          <w:szCs w:val="28"/>
        </w:rPr>
        <w:t>Virtual Meeting</w:t>
      </w:r>
      <w:r w:rsidR="00622B8C" w:rsidRPr="00CF0352">
        <w:rPr>
          <w:rFonts w:ascii="Franklin Gothic Book" w:hAnsi="Franklin Gothic Book" w:cstheme="minorHAnsi"/>
          <w:sz w:val="28"/>
          <w:szCs w:val="28"/>
        </w:rPr>
        <w:t xml:space="preserve">: </w:t>
      </w:r>
      <w:hyperlink r:id="rId6" w:history="1">
        <w:r w:rsidR="00591BE4" w:rsidRPr="00CF0352">
          <w:rPr>
            <w:rStyle w:val="Hyperlink"/>
            <w:rFonts w:ascii="Franklin Gothic Book" w:hAnsi="Franklin Gothic Book"/>
            <w:sz w:val="24"/>
            <w:szCs w:val="24"/>
          </w:rPr>
          <w:t>Recording</w:t>
        </w:r>
      </w:hyperlink>
    </w:p>
    <w:p w14:paraId="1E0AF424" w14:textId="69C5B481" w:rsidR="00463959" w:rsidRPr="00CF0352" w:rsidRDefault="00495095" w:rsidP="00D21F32">
      <w:pPr>
        <w:spacing w:after="0" w:line="240" w:lineRule="auto"/>
        <w:jc w:val="center"/>
        <w:rPr>
          <w:rFonts w:ascii="Franklin Gothic Book" w:hAnsi="Franklin Gothic Book" w:cstheme="minorHAnsi"/>
          <w:sz w:val="28"/>
          <w:szCs w:val="28"/>
        </w:rPr>
      </w:pPr>
      <w:r w:rsidRPr="00CF0352">
        <w:rPr>
          <w:rFonts w:ascii="Franklin Gothic Book" w:hAnsi="Franklin Gothic Book" w:cstheme="minorHAnsi"/>
          <w:sz w:val="28"/>
          <w:szCs w:val="28"/>
        </w:rPr>
        <w:t xml:space="preserve">10:00 a.m. to </w:t>
      </w:r>
      <w:r w:rsidR="007D2E07" w:rsidRPr="00CF0352">
        <w:rPr>
          <w:rFonts w:ascii="Franklin Gothic Book" w:hAnsi="Franklin Gothic Book" w:cstheme="minorHAnsi"/>
          <w:sz w:val="28"/>
          <w:szCs w:val="28"/>
        </w:rPr>
        <w:t>1</w:t>
      </w:r>
      <w:r w:rsidR="00881601" w:rsidRPr="00CF0352">
        <w:rPr>
          <w:rFonts w:ascii="Franklin Gothic Book" w:hAnsi="Franklin Gothic Book" w:cstheme="minorHAnsi"/>
          <w:sz w:val="28"/>
          <w:szCs w:val="28"/>
        </w:rPr>
        <w:t>:</w:t>
      </w:r>
      <w:r w:rsidR="003031C8" w:rsidRPr="00CF0352">
        <w:rPr>
          <w:rFonts w:ascii="Franklin Gothic Book" w:hAnsi="Franklin Gothic Book" w:cstheme="minorHAnsi"/>
          <w:sz w:val="28"/>
          <w:szCs w:val="28"/>
        </w:rPr>
        <w:t>00</w:t>
      </w:r>
      <w:r w:rsidRPr="00CF0352">
        <w:rPr>
          <w:rFonts w:ascii="Franklin Gothic Book" w:hAnsi="Franklin Gothic Book" w:cstheme="minorHAnsi"/>
          <w:sz w:val="28"/>
          <w:szCs w:val="28"/>
        </w:rPr>
        <w:t xml:space="preserve"> p.m.</w:t>
      </w:r>
    </w:p>
    <w:p w14:paraId="758986E9" w14:textId="77777777" w:rsidR="00495095" w:rsidRPr="00CF0352" w:rsidRDefault="00495095" w:rsidP="00D21F32">
      <w:pPr>
        <w:spacing w:after="0"/>
        <w:ind w:left="920"/>
        <w:rPr>
          <w:rFonts w:ascii="Franklin Gothic Book" w:hAnsi="Franklin Gothic Book" w:cstheme="minorHAnsi"/>
          <w:sz w:val="18"/>
          <w:szCs w:val="18"/>
        </w:rPr>
      </w:pPr>
    </w:p>
    <w:tbl>
      <w:tblPr>
        <w:tblStyle w:val="TableGrid"/>
        <w:tblW w:w="11610" w:type="dxa"/>
        <w:tblInd w:w="-1175" w:type="dxa"/>
        <w:tblLook w:val="04A0" w:firstRow="1" w:lastRow="0" w:firstColumn="1" w:lastColumn="0" w:noHBand="0" w:noVBand="1"/>
      </w:tblPr>
      <w:tblGrid>
        <w:gridCol w:w="11610"/>
      </w:tblGrid>
      <w:tr w:rsidR="00591BE4" w:rsidRPr="00CF0352" w14:paraId="00674A1A" w14:textId="77777777" w:rsidTr="00591BE4">
        <w:tc>
          <w:tcPr>
            <w:tcW w:w="11610" w:type="dxa"/>
            <w:shd w:val="clear" w:color="auto" w:fill="D5DCE4" w:themeFill="text2" w:themeFillTint="33"/>
          </w:tcPr>
          <w:p w14:paraId="617922C0" w14:textId="77777777" w:rsidR="00591BE4" w:rsidRPr="00CF0352" w:rsidRDefault="00591BE4" w:rsidP="00D21F32">
            <w:pPr>
              <w:rPr>
                <w:rFonts w:ascii="Franklin Gothic Book" w:hAnsi="Franklin Gothic Book"/>
                <w:sz w:val="24"/>
                <w:szCs w:val="24"/>
              </w:rPr>
            </w:pPr>
            <w:r w:rsidRPr="00CF0352">
              <w:rPr>
                <w:rFonts w:ascii="Franklin Gothic Book" w:hAnsi="Franklin Gothic Book"/>
                <w:sz w:val="24"/>
                <w:szCs w:val="24"/>
              </w:rPr>
              <w:t>Item</w:t>
            </w:r>
          </w:p>
        </w:tc>
      </w:tr>
      <w:tr w:rsidR="00A8506C" w:rsidRPr="00CF0352" w14:paraId="5DF057DB" w14:textId="77777777" w:rsidTr="00591BE4">
        <w:tc>
          <w:tcPr>
            <w:tcW w:w="11610" w:type="dxa"/>
            <w:vAlign w:val="center"/>
          </w:tcPr>
          <w:p w14:paraId="7067ECB2" w14:textId="2694270E" w:rsidR="00A8506C" w:rsidRPr="00CF0352" w:rsidRDefault="00A8506C" w:rsidP="00D21F32">
            <w:pPr>
              <w:pStyle w:val="TableParagraph"/>
              <w:ind w:left="0" w:right="29"/>
              <w:rPr>
                <w:rFonts w:cstheme="minorHAnsi"/>
                <w:sz w:val="24"/>
                <w:szCs w:val="24"/>
              </w:rPr>
            </w:pPr>
            <w:r w:rsidRPr="00CF0352">
              <w:rPr>
                <w:rFonts w:cstheme="minorHAnsi"/>
                <w:sz w:val="24"/>
                <w:szCs w:val="24"/>
              </w:rPr>
              <w:t xml:space="preserve">Attendees: William Belden; Paul Francis; Marie Bruin; Carolyn McKinnon; Danny Marshall; Anna Nikolaeva Olson; Shanna McBride; Will Durden; Kim Wheeler; Colleen Seto; Emmanuel Flores; Harry Birak; Annette Herup; Gary Kamimura; Marianne Brathwaite; Joe Krels; Courtney Robinson - - Student Panel: Yokiko </w:t>
            </w:r>
            <w:r w:rsidR="00292EDD" w:rsidRPr="00CF0352">
              <w:rPr>
                <w:rFonts w:cstheme="minorHAnsi"/>
                <w:sz w:val="24"/>
                <w:szCs w:val="24"/>
              </w:rPr>
              <w:t>Hayashi-Saguil; Molli Kuwahara; Josephine Saccio-Devine</w:t>
            </w:r>
            <w:r w:rsidR="00A63968">
              <w:rPr>
                <w:rFonts w:cstheme="minorHAnsi"/>
                <w:sz w:val="24"/>
                <w:szCs w:val="24"/>
              </w:rPr>
              <w:br/>
            </w:r>
          </w:p>
        </w:tc>
      </w:tr>
      <w:tr w:rsidR="00591BE4" w:rsidRPr="00CF0352" w14:paraId="3D71EA66" w14:textId="77777777" w:rsidTr="00591BE4">
        <w:tc>
          <w:tcPr>
            <w:tcW w:w="11610" w:type="dxa"/>
            <w:vAlign w:val="center"/>
          </w:tcPr>
          <w:p w14:paraId="0E8CBC67" w14:textId="27F734CB" w:rsidR="00591BE4" w:rsidRPr="00CF0352" w:rsidRDefault="00591BE4" w:rsidP="00D21F32">
            <w:pPr>
              <w:pStyle w:val="TableParagraph"/>
              <w:ind w:left="0" w:right="29"/>
              <w:rPr>
                <w:rFonts w:cstheme="minorHAnsi"/>
                <w:sz w:val="24"/>
                <w:szCs w:val="24"/>
              </w:rPr>
            </w:pPr>
            <w:r w:rsidRPr="00CF0352">
              <w:rPr>
                <w:rFonts w:cstheme="minorHAnsi"/>
                <w:sz w:val="24"/>
                <w:szCs w:val="24"/>
              </w:rPr>
              <w:t>Call to Order</w:t>
            </w:r>
            <w:r w:rsidR="00292EDD" w:rsidRPr="00CF0352">
              <w:rPr>
                <w:rFonts w:cstheme="minorHAnsi"/>
                <w:sz w:val="24"/>
                <w:szCs w:val="24"/>
              </w:rPr>
              <w:t xml:space="preserve"> (10:05am)</w:t>
            </w:r>
          </w:p>
          <w:p w14:paraId="67BE809C" w14:textId="2384A51F" w:rsidR="00591BE4" w:rsidRPr="00CF0352" w:rsidRDefault="00591BE4" w:rsidP="00D21F32">
            <w:pPr>
              <w:pStyle w:val="TableParagraph"/>
              <w:ind w:left="0" w:right="29"/>
              <w:rPr>
                <w:rFonts w:cstheme="minorHAnsi"/>
                <w:i/>
                <w:sz w:val="24"/>
                <w:szCs w:val="24"/>
              </w:rPr>
            </w:pPr>
            <w:r w:rsidRPr="00CF0352">
              <w:rPr>
                <w:rFonts w:cstheme="minorHAnsi"/>
                <w:sz w:val="24"/>
                <w:szCs w:val="24"/>
              </w:rPr>
              <w:t xml:space="preserve">Welcome and Introductions - </w:t>
            </w:r>
            <w:r w:rsidRPr="00CF0352">
              <w:rPr>
                <w:rFonts w:cstheme="minorHAnsi"/>
                <w:i/>
                <w:sz w:val="24"/>
                <w:szCs w:val="24"/>
              </w:rPr>
              <w:t>Paul Francis, Executive Director</w:t>
            </w:r>
          </w:p>
          <w:p w14:paraId="595F8DC7" w14:textId="6492E4E5" w:rsidR="00591BE4" w:rsidRPr="00CF0352" w:rsidRDefault="00591BE4" w:rsidP="00D21F32">
            <w:pPr>
              <w:pStyle w:val="TableParagraph"/>
              <w:numPr>
                <w:ilvl w:val="0"/>
                <w:numId w:val="45"/>
              </w:numPr>
              <w:ind w:right="29"/>
              <w:rPr>
                <w:rFonts w:cstheme="minorHAnsi"/>
                <w:iCs/>
                <w:sz w:val="24"/>
                <w:szCs w:val="24"/>
              </w:rPr>
            </w:pPr>
            <w:r w:rsidRPr="00CF0352">
              <w:rPr>
                <w:rFonts w:cstheme="minorHAnsi"/>
                <w:iCs/>
                <w:sz w:val="24"/>
                <w:szCs w:val="24"/>
              </w:rPr>
              <w:t>New member – Michael Lee, Columbia Basin</w:t>
            </w:r>
          </w:p>
        </w:tc>
      </w:tr>
      <w:tr w:rsidR="00591BE4" w:rsidRPr="00CF0352" w14:paraId="1C5742A5" w14:textId="77777777" w:rsidTr="00591BE4">
        <w:tc>
          <w:tcPr>
            <w:tcW w:w="11610" w:type="dxa"/>
            <w:vAlign w:val="center"/>
          </w:tcPr>
          <w:p w14:paraId="0D561182" w14:textId="77777777" w:rsidR="00591BE4" w:rsidRPr="00CF0352" w:rsidRDefault="00591BE4" w:rsidP="00D21F32">
            <w:pPr>
              <w:pStyle w:val="TableParagraph"/>
              <w:ind w:left="0" w:right="1440"/>
              <w:rPr>
                <w:rFonts w:cstheme="minorHAnsi"/>
                <w:sz w:val="24"/>
                <w:szCs w:val="24"/>
              </w:rPr>
            </w:pPr>
            <w:r w:rsidRPr="00CF0352">
              <w:rPr>
                <w:rFonts w:cstheme="minorHAnsi"/>
                <w:sz w:val="24"/>
                <w:szCs w:val="24"/>
              </w:rPr>
              <w:t xml:space="preserve">Action Items – </w:t>
            </w:r>
            <w:r w:rsidRPr="00CF0352">
              <w:rPr>
                <w:rFonts w:cstheme="minorHAnsi"/>
                <w:i/>
                <w:sz w:val="24"/>
                <w:szCs w:val="24"/>
              </w:rPr>
              <w:t>Paul Francis</w:t>
            </w:r>
          </w:p>
          <w:p w14:paraId="13C07ABD" w14:textId="77777777" w:rsidR="00591BE4" w:rsidRPr="00CF0352" w:rsidRDefault="00591BE4" w:rsidP="00D21F32">
            <w:pPr>
              <w:pStyle w:val="TableParagraph"/>
              <w:numPr>
                <w:ilvl w:val="0"/>
                <w:numId w:val="42"/>
              </w:numPr>
              <w:ind w:right="1440"/>
              <w:rPr>
                <w:rFonts w:cstheme="minorHAnsi"/>
                <w:i/>
                <w:sz w:val="24"/>
                <w:szCs w:val="24"/>
              </w:rPr>
            </w:pPr>
            <w:r w:rsidRPr="00CF0352">
              <w:rPr>
                <w:rFonts w:cstheme="minorHAnsi"/>
                <w:sz w:val="24"/>
                <w:szCs w:val="24"/>
              </w:rPr>
              <w:t>Adopt October 2023 Minutes</w:t>
            </w:r>
          </w:p>
          <w:p w14:paraId="51F9731F" w14:textId="77777777" w:rsidR="00292EDD" w:rsidRPr="00CF0352" w:rsidRDefault="00292EDD" w:rsidP="00D21F32">
            <w:pPr>
              <w:pStyle w:val="TableParagraph"/>
              <w:numPr>
                <w:ilvl w:val="1"/>
                <w:numId w:val="42"/>
              </w:numPr>
              <w:ind w:right="1440"/>
              <w:rPr>
                <w:rFonts w:cstheme="minorHAnsi"/>
                <w:i/>
                <w:sz w:val="24"/>
                <w:szCs w:val="24"/>
              </w:rPr>
            </w:pPr>
            <w:r w:rsidRPr="00CF0352">
              <w:rPr>
                <w:rFonts w:cstheme="minorHAnsi"/>
                <w:iCs/>
                <w:sz w:val="24"/>
                <w:szCs w:val="24"/>
              </w:rPr>
              <w:t>Motioned to approve: Courtney Robinson</w:t>
            </w:r>
          </w:p>
          <w:p w14:paraId="24A67CCD" w14:textId="77777777" w:rsidR="00292EDD" w:rsidRPr="00CF0352" w:rsidRDefault="00292EDD" w:rsidP="00D21F32">
            <w:pPr>
              <w:pStyle w:val="TableParagraph"/>
              <w:numPr>
                <w:ilvl w:val="1"/>
                <w:numId w:val="42"/>
              </w:numPr>
              <w:ind w:right="1440"/>
              <w:rPr>
                <w:rFonts w:cstheme="minorHAnsi"/>
                <w:i/>
                <w:sz w:val="24"/>
                <w:szCs w:val="24"/>
              </w:rPr>
            </w:pPr>
            <w:r w:rsidRPr="00CF0352">
              <w:rPr>
                <w:rFonts w:cstheme="minorHAnsi"/>
                <w:sz w:val="24"/>
                <w:szCs w:val="24"/>
              </w:rPr>
              <w:t>Second the motion: Annette Herup</w:t>
            </w:r>
          </w:p>
          <w:p w14:paraId="39EA6033" w14:textId="7FFCF6C7" w:rsidR="00292EDD" w:rsidRPr="00CF0352" w:rsidRDefault="00292EDD" w:rsidP="00D21F32">
            <w:pPr>
              <w:pStyle w:val="TableParagraph"/>
              <w:numPr>
                <w:ilvl w:val="1"/>
                <w:numId w:val="42"/>
              </w:numPr>
              <w:ind w:right="1440"/>
              <w:rPr>
                <w:rFonts w:cstheme="minorHAnsi"/>
                <w:i/>
                <w:sz w:val="24"/>
                <w:szCs w:val="24"/>
              </w:rPr>
            </w:pPr>
            <w:r w:rsidRPr="00CF0352">
              <w:rPr>
                <w:rFonts w:cstheme="minorHAnsi"/>
                <w:iCs/>
                <w:sz w:val="24"/>
                <w:szCs w:val="24"/>
              </w:rPr>
              <w:t>Minutes approved with no amendments</w:t>
            </w:r>
            <w:r w:rsidR="00A63968">
              <w:rPr>
                <w:rFonts w:cstheme="minorHAnsi"/>
                <w:iCs/>
                <w:sz w:val="24"/>
                <w:szCs w:val="24"/>
              </w:rPr>
              <w:br/>
            </w:r>
          </w:p>
        </w:tc>
      </w:tr>
      <w:tr w:rsidR="00591BE4" w:rsidRPr="00CF0352" w14:paraId="3D46681B" w14:textId="77777777" w:rsidTr="00591BE4">
        <w:tc>
          <w:tcPr>
            <w:tcW w:w="11610" w:type="dxa"/>
            <w:vAlign w:val="center"/>
          </w:tcPr>
          <w:p w14:paraId="054122ED" w14:textId="7B205C5F" w:rsidR="00591BE4" w:rsidRPr="00CF0352" w:rsidRDefault="00591BE4" w:rsidP="00D21F32">
            <w:pPr>
              <w:pStyle w:val="NoSpacing"/>
              <w:rPr>
                <w:rFonts w:ascii="Franklin Gothic Book" w:hAnsi="Franklin Gothic Book"/>
                <w:sz w:val="24"/>
                <w:szCs w:val="24"/>
              </w:rPr>
            </w:pPr>
            <w:bookmarkStart w:id="12" w:name="_Hlk115091645"/>
            <w:bookmarkStart w:id="13" w:name="_Hlk124872510"/>
            <w:r w:rsidRPr="00CF0352">
              <w:rPr>
                <w:rFonts w:ascii="Franklin Gothic Book" w:hAnsi="Franklin Gothic Book"/>
                <w:sz w:val="24"/>
                <w:szCs w:val="24"/>
              </w:rPr>
              <w:t xml:space="preserve">Executive Director’s Report - </w:t>
            </w:r>
            <w:r w:rsidRPr="00CF0352">
              <w:rPr>
                <w:rFonts w:ascii="Franklin Gothic Book" w:hAnsi="Franklin Gothic Book" w:cstheme="minorHAnsi"/>
                <w:i/>
                <w:sz w:val="24"/>
                <w:szCs w:val="24"/>
              </w:rPr>
              <w:t>Paul Francis &amp; Arlen Harris, Legislative Director</w:t>
            </w:r>
          </w:p>
          <w:bookmarkEnd w:id="12"/>
          <w:bookmarkEnd w:id="13"/>
          <w:p w14:paraId="78E28B72" w14:textId="2D91418F" w:rsidR="00591BE4" w:rsidRPr="00CF0352" w:rsidRDefault="00C83010" w:rsidP="00D21F32">
            <w:pPr>
              <w:pStyle w:val="ListParagraph"/>
              <w:numPr>
                <w:ilvl w:val="0"/>
                <w:numId w:val="42"/>
              </w:numPr>
              <w:rPr>
                <w:rFonts w:ascii="Franklin Gothic Book" w:hAnsi="Franklin Gothic Book"/>
                <w:sz w:val="24"/>
                <w:szCs w:val="24"/>
              </w:rPr>
            </w:pPr>
            <w:r w:rsidRPr="00CF0352">
              <w:rPr>
                <w:rFonts w:ascii="Franklin Gothic Book" w:hAnsi="Franklin Gothic Book"/>
                <w:sz w:val="24"/>
                <w:szCs w:val="24"/>
              </w:rPr>
              <w:t>SBCTC Legislative Update</w:t>
            </w:r>
            <w:r w:rsidR="00074C34" w:rsidRPr="00CF0352">
              <w:rPr>
                <w:rFonts w:ascii="Franklin Gothic Book" w:hAnsi="Franklin Gothic Book"/>
                <w:sz w:val="24"/>
                <w:szCs w:val="24"/>
              </w:rPr>
              <w:t>:</w:t>
            </w:r>
          </w:p>
          <w:p w14:paraId="46761471" w14:textId="514210B6" w:rsidR="003225FB" w:rsidRPr="00CF0352" w:rsidRDefault="00000000" w:rsidP="00D21F32">
            <w:pPr>
              <w:pStyle w:val="ListParagraph"/>
              <w:numPr>
                <w:ilvl w:val="1"/>
                <w:numId w:val="42"/>
              </w:numPr>
              <w:rPr>
                <w:rFonts w:ascii="Franklin Gothic Book" w:hAnsi="Franklin Gothic Book"/>
                <w:sz w:val="24"/>
                <w:szCs w:val="24"/>
              </w:rPr>
            </w:pPr>
            <w:hyperlink r:id="rId7" w:history="1">
              <w:r w:rsidR="00245CDB" w:rsidRPr="00CF0352">
                <w:rPr>
                  <w:rStyle w:val="Hyperlink"/>
                  <w:rFonts w:ascii="Franklin Gothic Book" w:hAnsi="Franklin Gothic Book"/>
                  <w:sz w:val="24"/>
                  <w:szCs w:val="24"/>
                </w:rPr>
                <w:t>SB5953</w:t>
              </w:r>
            </w:hyperlink>
            <w:r w:rsidR="00245CDB" w:rsidRPr="00CF0352">
              <w:rPr>
                <w:rFonts w:ascii="Franklin Gothic Book" w:hAnsi="Franklin Gothic Book"/>
                <w:sz w:val="24"/>
                <w:szCs w:val="24"/>
              </w:rPr>
              <w:t xml:space="preserve"> – </w:t>
            </w:r>
            <w:r w:rsidR="003225FB" w:rsidRPr="00CF0352">
              <w:rPr>
                <w:rFonts w:ascii="Franklin Gothic Book" w:hAnsi="Franklin Gothic Book"/>
                <w:sz w:val="24"/>
                <w:szCs w:val="24"/>
              </w:rPr>
              <w:t xml:space="preserve">Concerning financial </w:t>
            </w:r>
            <w:r w:rsidR="00821288" w:rsidRPr="00CF0352">
              <w:rPr>
                <w:rFonts w:ascii="Franklin Gothic Book" w:hAnsi="Franklin Gothic Book"/>
                <w:sz w:val="24"/>
                <w:szCs w:val="24"/>
              </w:rPr>
              <w:t>aid (</w:t>
            </w:r>
            <w:r w:rsidR="00BA2E63" w:rsidRPr="00CF0352">
              <w:rPr>
                <w:rFonts w:ascii="Franklin Gothic Book" w:hAnsi="Franklin Gothic Book"/>
                <w:sz w:val="24"/>
                <w:szCs w:val="24"/>
              </w:rPr>
              <w:t xml:space="preserve">Pell Grant, WA College Grant) </w:t>
            </w:r>
            <w:r w:rsidR="003225FB" w:rsidRPr="00CF0352">
              <w:rPr>
                <w:rFonts w:ascii="Franklin Gothic Book" w:hAnsi="Franklin Gothic Book"/>
                <w:sz w:val="24"/>
                <w:szCs w:val="24"/>
              </w:rPr>
              <w:t>for incarcerated students and making sure that the congressional law that passed to get the grant into the hands of incarcerated students.</w:t>
            </w:r>
          </w:p>
          <w:p w14:paraId="5674CC72" w14:textId="77777777" w:rsidR="00BC32CD" w:rsidRPr="00CF0352" w:rsidRDefault="00000000" w:rsidP="00D21F32">
            <w:pPr>
              <w:pStyle w:val="ListParagraph"/>
              <w:numPr>
                <w:ilvl w:val="1"/>
                <w:numId w:val="42"/>
              </w:numPr>
              <w:rPr>
                <w:rFonts w:ascii="Franklin Gothic Book" w:hAnsi="Franklin Gothic Book"/>
                <w:sz w:val="24"/>
                <w:szCs w:val="24"/>
              </w:rPr>
            </w:pPr>
            <w:hyperlink r:id="rId8" w:history="1">
              <w:r w:rsidR="003225FB" w:rsidRPr="00CF0352">
                <w:rPr>
                  <w:rStyle w:val="Hyperlink"/>
                  <w:rFonts w:ascii="Franklin Gothic Book" w:hAnsi="Franklin Gothic Book"/>
                  <w:sz w:val="24"/>
                  <w:szCs w:val="24"/>
                </w:rPr>
                <w:t>HB1889</w:t>
              </w:r>
            </w:hyperlink>
            <w:r w:rsidR="003225FB" w:rsidRPr="00CF0352">
              <w:rPr>
                <w:rFonts w:ascii="Franklin Gothic Book" w:hAnsi="Franklin Gothic Book"/>
                <w:sz w:val="24"/>
                <w:szCs w:val="24"/>
              </w:rPr>
              <w:t xml:space="preserve"> – </w:t>
            </w:r>
            <w:r w:rsidR="00BC32CD" w:rsidRPr="00CF0352">
              <w:rPr>
                <w:rFonts w:ascii="Franklin Gothic Book" w:hAnsi="Franklin Gothic Book"/>
                <w:sz w:val="24"/>
                <w:szCs w:val="24"/>
              </w:rPr>
              <w:t>Extends professional license eligibility to individuals regardless of immigration or citizenship status, building upon existing access provided by the Washington College Grant to undocumented students and DREAMERs.</w:t>
            </w:r>
          </w:p>
          <w:p w14:paraId="5CD14E92" w14:textId="4F9D0926" w:rsidR="00074C34" w:rsidRPr="00CF0352" w:rsidRDefault="00000000" w:rsidP="00D21F32">
            <w:pPr>
              <w:pStyle w:val="ListParagraph"/>
              <w:numPr>
                <w:ilvl w:val="1"/>
                <w:numId w:val="42"/>
              </w:numPr>
              <w:rPr>
                <w:rFonts w:ascii="Franklin Gothic Book" w:hAnsi="Franklin Gothic Book"/>
                <w:sz w:val="24"/>
                <w:szCs w:val="24"/>
              </w:rPr>
            </w:pPr>
            <w:hyperlink r:id="rId9" w:history="1">
              <w:r w:rsidR="00074C34" w:rsidRPr="00CF0352">
                <w:rPr>
                  <w:rStyle w:val="Hyperlink"/>
                  <w:rFonts w:ascii="Franklin Gothic Book" w:hAnsi="Franklin Gothic Book"/>
                  <w:sz w:val="24"/>
                  <w:szCs w:val="24"/>
                </w:rPr>
                <w:t>HB2121</w:t>
              </w:r>
            </w:hyperlink>
            <w:r w:rsidR="00074C34" w:rsidRPr="00CF0352">
              <w:rPr>
                <w:rFonts w:ascii="Franklin Gothic Book" w:hAnsi="Franklin Gothic Book"/>
                <w:sz w:val="24"/>
                <w:szCs w:val="24"/>
              </w:rPr>
              <w:t xml:space="preserve"> – </w:t>
            </w:r>
            <w:r w:rsidR="00BC32CD" w:rsidRPr="00CF0352">
              <w:rPr>
                <w:rFonts w:ascii="Franklin Gothic Book" w:hAnsi="Franklin Gothic Book"/>
                <w:sz w:val="24"/>
                <w:szCs w:val="24"/>
              </w:rPr>
              <w:t>Supports beneficiaries of public assistance programs, including SNAP recipients, in automatically qualifying as income eligible for additional assistance. Collaborates with DSHS and the Student Achievement Council to identify eligible families and students.</w:t>
            </w:r>
          </w:p>
          <w:p w14:paraId="75065AE3" w14:textId="526EC1F9" w:rsidR="00074C34" w:rsidRPr="00CF0352" w:rsidRDefault="00000000" w:rsidP="00D21F32">
            <w:pPr>
              <w:pStyle w:val="ListParagraph"/>
              <w:numPr>
                <w:ilvl w:val="1"/>
                <w:numId w:val="42"/>
              </w:numPr>
              <w:rPr>
                <w:rFonts w:ascii="Franklin Gothic Book" w:hAnsi="Franklin Gothic Book"/>
                <w:sz w:val="24"/>
                <w:szCs w:val="24"/>
              </w:rPr>
            </w:pPr>
            <w:hyperlink r:id="rId10" w:history="1">
              <w:r w:rsidR="00074C34" w:rsidRPr="00CF0352">
                <w:rPr>
                  <w:rStyle w:val="Hyperlink"/>
                  <w:rFonts w:ascii="Franklin Gothic Book" w:hAnsi="Franklin Gothic Book"/>
                  <w:sz w:val="24"/>
                  <w:szCs w:val="24"/>
                </w:rPr>
                <w:t>HB2441</w:t>
              </w:r>
            </w:hyperlink>
            <w:r w:rsidR="00074C34" w:rsidRPr="00CF0352">
              <w:rPr>
                <w:rFonts w:ascii="Franklin Gothic Book" w:hAnsi="Franklin Gothic Book"/>
                <w:sz w:val="24"/>
                <w:szCs w:val="24"/>
              </w:rPr>
              <w:t xml:space="preserve"> – </w:t>
            </w:r>
            <w:r w:rsidR="00BC32CD" w:rsidRPr="00CF0352">
              <w:rPr>
                <w:rFonts w:ascii="Franklin Gothic Book" w:hAnsi="Franklin Gothic Book"/>
                <w:sz w:val="24"/>
                <w:szCs w:val="24"/>
              </w:rPr>
              <w:t>Establishes a pilot program to waive college in the high school fees for private, not-for-profit four-year institutions. Partnerships with institutions like University of Central Washington and Heritage University aim to benefit students, particularly in the Yakima Valley</w:t>
            </w:r>
            <w:r w:rsidR="00C83010" w:rsidRPr="00CF0352">
              <w:rPr>
                <w:rFonts w:ascii="Franklin Gothic Book" w:hAnsi="Franklin Gothic Book"/>
                <w:sz w:val="24"/>
                <w:szCs w:val="24"/>
              </w:rPr>
              <w:t>.</w:t>
            </w:r>
          </w:p>
          <w:p w14:paraId="43BDF77F" w14:textId="6B675264" w:rsidR="00466857" w:rsidRPr="00CF0352" w:rsidRDefault="00466857" w:rsidP="00D21F32">
            <w:pPr>
              <w:pStyle w:val="ListParagraph"/>
              <w:numPr>
                <w:ilvl w:val="1"/>
                <w:numId w:val="42"/>
              </w:numPr>
              <w:rPr>
                <w:rFonts w:ascii="Franklin Gothic Book" w:hAnsi="Franklin Gothic Book"/>
                <w:sz w:val="24"/>
                <w:szCs w:val="24"/>
              </w:rPr>
            </w:pPr>
            <w:r w:rsidRPr="00CF0352">
              <w:rPr>
                <w:rFonts w:ascii="Franklin Gothic Book" w:hAnsi="Franklin Gothic Book"/>
                <w:sz w:val="24"/>
                <w:szCs w:val="24"/>
              </w:rPr>
              <w:t>Budget priorities for SBCTC:</w:t>
            </w:r>
          </w:p>
          <w:p w14:paraId="76D1FC87" w14:textId="77777777" w:rsidR="00BC32CD" w:rsidRPr="00BC32CD" w:rsidRDefault="00BC32CD" w:rsidP="00D21F32">
            <w:pPr>
              <w:numPr>
                <w:ilvl w:val="2"/>
                <w:numId w:val="42"/>
              </w:numPr>
              <w:shd w:val="clear" w:color="auto" w:fill="FFFFFF"/>
              <w:rPr>
                <w:rFonts w:ascii="Franklin Gothic Book" w:hAnsi="Franklin Gothic Book" w:cs="Times New Roman"/>
                <w:sz w:val="24"/>
                <w:szCs w:val="24"/>
              </w:rPr>
            </w:pPr>
            <w:r w:rsidRPr="00BC32CD">
              <w:rPr>
                <w:rFonts w:ascii="Franklin Gothic Book" w:hAnsi="Franklin Gothic Book" w:cs="Times New Roman"/>
                <w:sz w:val="24"/>
                <w:szCs w:val="24"/>
              </w:rPr>
              <w:t>Bachelors of Science in Computer Science programs: Requesting close to $1 million from the Operating budget to support this initiative.</w:t>
            </w:r>
          </w:p>
          <w:p w14:paraId="70D1AD78" w14:textId="77777777" w:rsidR="00BC32CD" w:rsidRPr="00BC32CD" w:rsidRDefault="00BC32CD" w:rsidP="00D21F32">
            <w:pPr>
              <w:numPr>
                <w:ilvl w:val="2"/>
                <w:numId w:val="42"/>
              </w:numPr>
              <w:shd w:val="clear" w:color="auto" w:fill="FFFFFF"/>
              <w:rPr>
                <w:rFonts w:ascii="Franklin Gothic Book" w:hAnsi="Franklin Gothic Book" w:cs="Times New Roman"/>
                <w:sz w:val="24"/>
                <w:szCs w:val="24"/>
              </w:rPr>
            </w:pPr>
            <w:r w:rsidRPr="00BC32CD">
              <w:rPr>
                <w:rFonts w:ascii="Franklin Gothic Book" w:hAnsi="Franklin Gothic Book" w:cs="Times New Roman"/>
                <w:sz w:val="24"/>
                <w:szCs w:val="24"/>
              </w:rPr>
              <w:t>Climate Science curriculum in workforce programs: Seeking funding of approximately $900,000 from both chambers, with $475,000 from the Senate.</w:t>
            </w:r>
          </w:p>
          <w:p w14:paraId="36F8BA1F" w14:textId="35EDFC58" w:rsidR="00BC32CD" w:rsidRPr="00BC32CD" w:rsidRDefault="00BC32CD" w:rsidP="00D21F32">
            <w:pPr>
              <w:numPr>
                <w:ilvl w:val="2"/>
                <w:numId w:val="42"/>
              </w:numPr>
              <w:shd w:val="clear" w:color="auto" w:fill="FFFFFF"/>
              <w:rPr>
                <w:rFonts w:ascii="Franklin Gothic Book" w:hAnsi="Franklin Gothic Book" w:cs="Times New Roman"/>
                <w:sz w:val="24"/>
                <w:szCs w:val="24"/>
              </w:rPr>
            </w:pPr>
            <w:r w:rsidRPr="00BC32CD">
              <w:rPr>
                <w:rFonts w:ascii="Franklin Gothic Book" w:hAnsi="Franklin Gothic Book" w:cs="Times New Roman"/>
                <w:sz w:val="24"/>
                <w:szCs w:val="24"/>
              </w:rPr>
              <w:t>Basic Needs Navigator: Working to transition part-time positions to full-time across the system, with a budget request of around $500,000 to support these efforts.</w:t>
            </w:r>
          </w:p>
          <w:p w14:paraId="43462316" w14:textId="77777777" w:rsidR="00591BE4" w:rsidRPr="00CF0352" w:rsidRDefault="00591BE4" w:rsidP="00D21F32">
            <w:pPr>
              <w:pStyle w:val="ListParagraph"/>
              <w:numPr>
                <w:ilvl w:val="0"/>
                <w:numId w:val="42"/>
              </w:numPr>
              <w:rPr>
                <w:rFonts w:ascii="Franklin Gothic Book" w:hAnsi="Franklin Gothic Book"/>
                <w:sz w:val="24"/>
                <w:szCs w:val="24"/>
              </w:rPr>
            </w:pPr>
            <w:r w:rsidRPr="00CF0352">
              <w:rPr>
                <w:rFonts w:ascii="Franklin Gothic Book" w:hAnsi="Franklin Gothic Book"/>
                <w:sz w:val="24"/>
                <w:szCs w:val="24"/>
              </w:rPr>
              <w:t>Member Legislative Updates</w:t>
            </w:r>
          </w:p>
          <w:p w14:paraId="4405D3BA" w14:textId="5897DA15" w:rsidR="001D5898" w:rsidRPr="00CF0352" w:rsidRDefault="00000000" w:rsidP="00D21F32">
            <w:pPr>
              <w:pStyle w:val="ListParagraph"/>
              <w:numPr>
                <w:ilvl w:val="1"/>
                <w:numId w:val="42"/>
              </w:numPr>
              <w:rPr>
                <w:rFonts w:ascii="Franklin Gothic Book" w:hAnsi="Franklin Gothic Book"/>
                <w:sz w:val="24"/>
                <w:szCs w:val="24"/>
              </w:rPr>
            </w:pPr>
            <w:hyperlink r:id="rId11" w:history="1">
              <w:r w:rsidR="001D5898" w:rsidRPr="00CF0352">
                <w:rPr>
                  <w:rStyle w:val="Hyperlink"/>
                  <w:rFonts w:ascii="Franklin Gothic Book" w:hAnsi="Franklin Gothic Book"/>
                  <w:sz w:val="24"/>
                  <w:szCs w:val="24"/>
                </w:rPr>
                <w:t>Washing State Labor Council</w:t>
              </w:r>
            </w:hyperlink>
          </w:p>
          <w:p w14:paraId="4F299969" w14:textId="3E599C7A" w:rsidR="001D5898" w:rsidRPr="00CF0352" w:rsidRDefault="00000000" w:rsidP="00D21F32">
            <w:pPr>
              <w:pStyle w:val="ListParagraph"/>
              <w:numPr>
                <w:ilvl w:val="2"/>
                <w:numId w:val="42"/>
              </w:numPr>
              <w:rPr>
                <w:rFonts w:ascii="Franklin Gothic Book" w:hAnsi="Franklin Gothic Book"/>
                <w:sz w:val="24"/>
                <w:szCs w:val="24"/>
              </w:rPr>
            </w:pPr>
            <w:hyperlink r:id="rId12" w:history="1">
              <w:r w:rsidR="00633593" w:rsidRPr="00CF0352">
                <w:rPr>
                  <w:rStyle w:val="Hyperlink"/>
                  <w:rFonts w:ascii="Franklin Gothic Book" w:hAnsi="Franklin Gothic Book"/>
                  <w:sz w:val="24"/>
                  <w:szCs w:val="24"/>
                </w:rPr>
                <w:t>HB1893</w:t>
              </w:r>
            </w:hyperlink>
            <w:r w:rsidR="00633593" w:rsidRPr="00CF0352">
              <w:rPr>
                <w:rFonts w:ascii="Franklin Gothic Book" w:hAnsi="Franklin Gothic Book"/>
                <w:sz w:val="24"/>
                <w:szCs w:val="24"/>
              </w:rPr>
              <w:t xml:space="preserve"> and </w:t>
            </w:r>
            <w:hyperlink r:id="rId13" w:history="1">
              <w:r w:rsidR="00633593" w:rsidRPr="00CF0352">
                <w:rPr>
                  <w:rStyle w:val="Hyperlink"/>
                  <w:rFonts w:ascii="Franklin Gothic Book" w:hAnsi="Franklin Gothic Book"/>
                  <w:sz w:val="24"/>
                  <w:szCs w:val="24"/>
                </w:rPr>
                <w:t>SB 5777</w:t>
              </w:r>
            </w:hyperlink>
            <w:r w:rsidR="00633593" w:rsidRPr="00CF0352">
              <w:rPr>
                <w:rFonts w:ascii="Franklin Gothic Book" w:hAnsi="Franklin Gothic Book"/>
                <w:sz w:val="24"/>
                <w:szCs w:val="24"/>
              </w:rPr>
              <w:t xml:space="preserve"> - Concerning unemployment insurance benefits for striking or lockout workers.</w:t>
            </w:r>
          </w:p>
          <w:p w14:paraId="6346667E" w14:textId="73E65736" w:rsidR="00633593" w:rsidRPr="00CF0352" w:rsidRDefault="00000000" w:rsidP="00D21F32">
            <w:pPr>
              <w:pStyle w:val="ListParagraph"/>
              <w:numPr>
                <w:ilvl w:val="2"/>
                <w:numId w:val="42"/>
              </w:numPr>
              <w:rPr>
                <w:rFonts w:ascii="Franklin Gothic Book" w:hAnsi="Franklin Gothic Book"/>
                <w:sz w:val="24"/>
                <w:szCs w:val="24"/>
              </w:rPr>
            </w:pPr>
            <w:hyperlink r:id="rId14" w:history="1">
              <w:r w:rsidR="003F0D95" w:rsidRPr="00CF0352">
                <w:rPr>
                  <w:rStyle w:val="Hyperlink"/>
                  <w:rFonts w:ascii="Franklin Gothic Book" w:hAnsi="Franklin Gothic Book"/>
                  <w:sz w:val="24"/>
                  <w:szCs w:val="24"/>
                </w:rPr>
                <w:t>HB2100</w:t>
              </w:r>
            </w:hyperlink>
            <w:r w:rsidR="003F0D95" w:rsidRPr="00CF0352">
              <w:rPr>
                <w:rFonts w:ascii="Franklin Gothic Book" w:hAnsi="Franklin Gothic Book"/>
                <w:sz w:val="24"/>
                <w:szCs w:val="24"/>
              </w:rPr>
              <w:t xml:space="preserve"> –</w:t>
            </w:r>
            <w:r w:rsidR="00BC6DA5" w:rsidRPr="00CF0352">
              <w:rPr>
                <w:rFonts w:ascii="Franklin Gothic Book" w:hAnsi="Franklin Gothic Book"/>
                <w:sz w:val="24"/>
                <w:szCs w:val="24"/>
              </w:rPr>
              <w:t xml:space="preserve"> HB2100 aims to alleviate mass layoff impacts on workers, potentially through WARN notice regulations, ensuring timely notifications and offering rapid response resources under the</w:t>
            </w:r>
            <w:r w:rsidR="00BC6DA5" w:rsidRPr="00CF0352">
              <w:rPr>
                <w:rFonts w:ascii="Franklin Gothic Book" w:hAnsi="Franklin Gothic Book" w:cs="Segoe UI"/>
                <w:color w:val="0D0D0D"/>
                <w:sz w:val="24"/>
                <w:szCs w:val="24"/>
                <w:shd w:val="clear" w:color="auto" w:fill="FFFFFF"/>
              </w:rPr>
              <w:t xml:space="preserve"> </w:t>
            </w:r>
            <w:r w:rsidR="00BC6DA5" w:rsidRPr="00CF0352">
              <w:rPr>
                <w:rFonts w:ascii="Franklin Gothic Book" w:hAnsi="Franklin Gothic Book"/>
                <w:sz w:val="24"/>
                <w:szCs w:val="24"/>
              </w:rPr>
              <w:t>Washington Innovation Opportunity Act (WIOA). The Washington State Labor Council (WSLC) closely monitors this bill for its provisions and impact on workers' rights.</w:t>
            </w:r>
            <w:r w:rsidR="00F82CFD" w:rsidRPr="00CF0352">
              <w:rPr>
                <w:rFonts w:ascii="Franklin Gothic Book" w:hAnsi="Franklin Gothic Book"/>
                <w:sz w:val="24"/>
                <w:szCs w:val="24"/>
              </w:rPr>
              <w:t xml:space="preserve"> </w:t>
            </w:r>
          </w:p>
          <w:p w14:paraId="64D93653" w14:textId="77777777" w:rsidR="00F82CFD" w:rsidRPr="00CF0352" w:rsidRDefault="00F82CFD" w:rsidP="00D21F32">
            <w:pPr>
              <w:pStyle w:val="ListParagraph"/>
              <w:numPr>
                <w:ilvl w:val="1"/>
                <w:numId w:val="42"/>
              </w:numPr>
              <w:rPr>
                <w:rFonts w:ascii="Franklin Gothic Book" w:hAnsi="Franklin Gothic Book"/>
                <w:sz w:val="24"/>
                <w:szCs w:val="24"/>
              </w:rPr>
            </w:pPr>
            <w:r w:rsidRPr="00CF0352">
              <w:rPr>
                <w:rFonts w:ascii="Franklin Gothic Book" w:hAnsi="Franklin Gothic Book"/>
                <w:sz w:val="24"/>
                <w:szCs w:val="24"/>
              </w:rPr>
              <w:t>Department of Commerce</w:t>
            </w:r>
          </w:p>
          <w:p w14:paraId="6467AE2D" w14:textId="352BDA56" w:rsidR="00F82CFD" w:rsidRPr="00CF0352" w:rsidRDefault="00000000" w:rsidP="00D21F32">
            <w:pPr>
              <w:pStyle w:val="ListParagraph"/>
              <w:numPr>
                <w:ilvl w:val="2"/>
                <w:numId w:val="42"/>
              </w:numPr>
              <w:rPr>
                <w:rFonts w:ascii="Franklin Gothic Book" w:hAnsi="Franklin Gothic Book"/>
                <w:sz w:val="24"/>
                <w:szCs w:val="24"/>
              </w:rPr>
            </w:pPr>
            <w:hyperlink r:id="rId15" w:history="1">
              <w:r w:rsidR="005229E8" w:rsidRPr="00CF0352">
                <w:rPr>
                  <w:rStyle w:val="Hyperlink"/>
                  <w:rFonts w:ascii="Franklin Gothic Book" w:hAnsi="Franklin Gothic Book"/>
                  <w:sz w:val="24"/>
                  <w:szCs w:val="24"/>
                </w:rPr>
                <w:t>SB6303</w:t>
              </w:r>
            </w:hyperlink>
            <w:r w:rsidR="005229E8" w:rsidRPr="00CF0352">
              <w:rPr>
                <w:rFonts w:ascii="Franklin Gothic Book" w:hAnsi="Franklin Gothic Book"/>
                <w:sz w:val="24"/>
                <w:szCs w:val="24"/>
              </w:rPr>
              <w:t xml:space="preserve"> – Providing tax incentives to encourage energy storage system and component parts manufacturing in Washington. </w:t>
            </w:r>
          </w:p>
          <w:p w14:paraId="56A3141F" w14:textId="3522E9CB" w:rsidR="005229E8" w:rsidRPr="00CF0352" w:rsidRDefault="00000000" w:rsidP="00D21F32">
            <w:pPr>
              <w:pStyle w:val="ListParagraph"/>
              <w:numPr>
                <w:ilvl w:val="2"/>
                <w:numId w:val="42"/>
              </w:numPr>
              <w:rPr>
                <w:rFonts w:ascii="Franklin Gothic Book" w:hAnsi="Franklin Gothic Book"/>
                <w:sz w:val="24"/>
                <w:szCs w:val="24"/>
              </w:rPr>
            </w:pPr>
            <w:hyperlink r:id="rId16" w:history="1">
              <w:r w:rsidR="005229E8" w:rsidRPr="00CF0352">
                <w:rPr>
                  <w:rStyle w:val="Hyperlink"/>
                  <w:rFonts w:ascii="Franklin Gothic Book" w:hAnsi="Franklin Gothic Book"/>
                  <w:sz w:val="24"/>
                  <w:szCs w:val="24"/>
                </w:rPr>
                <w:t>HB 2230</w:t>
              </w:r>
            </w:hyperlink>
            <w:r w:rsidR="005229E8" w:rsidRPr="00CF0352">
              <w:rPr>
                <w:rFonts w:ascii="Franklin Gothic Book" w:hAnsi="Franklin Gothic Book"/>
                <w:sz w:val="24"/>
                <w:szCs w:val="24"/>
              </w:rPr>
              <w:t xml:space="preserve"> – Promoting economic inclusion by creating </w:t>
            </w:r>
            <w:r w:rsidR="00BB47B5" w:rsidRPr="00CF0352">
              <w:rPr>
                <w:rFonts w:ascii="Franklin Gothic Book" w:hAnsi="Franklin Gothic Book"/>
                <w:sz w:val="24"/>
                <w:szCs w:val="24"/>
              </w:rPr>
              <w:t xml:space="preserve">the economic security for all grant programs. </w:t>
            </w:r>
            <w:r w:rsidR="00F70F49" w:rsidRPr="00CF0352">
              <w:rPr>
                <w:rFonts w:ascii="Franklin Gothic Book" w:hAnsi="Franklin Gothic Book"/>
                <w:sz w:val="24"/>
                <w:szCs w:val="24"/>
              </w:rPr>
              <w:t>This is looking to expand existing programs while creating pathways for new programs.</w:t>
            </w:r>
            <w:r w:rsidR="000A7515" w:rsidRPr="00CF0352">
              <w:rPr>
                <w:rFonts w:ascii="Franklin Gothic Book" w:hAnsi="Franklin Gothic Book"/>
                <w:sz w:val="24"/>
                <w:szCs w:val="24"/>
              </w:rPr>
              <w:t xml:space="preserve"> ESD is also tracking this legislation that looks to solidify existing programs and elevate those in poverty out and to keep any from falling below the current poverty line.</w:t>
            </w:r>
          </w:p>
          <w:p w14:paraId="7A9394FD" w14:textId="77777777" w:rsidR="000A7515" w:rsidRPr="00CF0352" w:rsidRDefault="00000000" w:rsidP="00D21F32">
            <w:pPr>
              <w:pStyle w:val="ListParagraph"/>
              <w:numPr>
                <w:ilvl w:val="2"/>
                <w:numId w:val="42"/>
              </w:numPr>
              <w:rPr>
                <w:rFonts w:ascii="Franklin Gothic Book" w:hAnsi="Franklin Gothic Book"/>
                <w:sz w:val="24"/>
                <w:szCs w:val="24"/>
              </w:rPr>
            </w:pPr>
            <w:hyperlink r:id="rId17" w:history="1">
              <w:r w:rsidR="000A7515" w:rsidRPr="00CF0352">
                <w:rPr>
                  <w:rStyle w:val="Hyperlink"/>
                  <w:rFonts w:ascii="Franklin Gothic Book" w:hAnsi="Franklin Gothic Book"/>
                  <w:sz w:val="24"/>
                  <w:szCs w:val="24"/>
                </w:rPr>
                <w:t>HB 1170</w:t>
              </w:r>
            </w:hyperlink>
            <w:r w:rsidR="000A7515" w:rsidRPr="00CF0352">
              <w:rPr>
                <w:rFonts w:ascii="Franklin Gothic Book" w:hAnsi="Franklin Gothic Book"/>
                <w:sz w:val="24"/>
                <w:szCs w:val="24"/>
              </w:rPr>
              <w:t xml:space="preserve"> – Improving climate resilience through updates to the state’s integrated climate response strategy. Currently has bipartisan support and has a Manufacturing Council that meets regularly to address the state’s climate response with agency partners around the state.</w:t>
            </w:r>
          </w:p>
          <w:p w14:paraId="030E2578" w14:textId="77777777" w:rsidR="000A7515" w:rsidRPr="00CF0352" w:rsidRDefault="000A7515" w:rsidP="00D21F32">
            <w:pPr>
              <w:pStyle w:val="ListParagraph"/>
              <w:numPr>
                <w:ilvl w:val="1"/>
                <w:numId w:val="42"/>
              </w:numPr>
              <w:rPr>
                <w:rFonts w:ascii="Franklin Gothic Book" w:hAnsi="Franklin Gothic Book"/>
                <w:sz w:val="24"/>
                <w:szCs w:val="24"/>
              </w:rPr>
            </w:pPr>
            <w:r w:rsidRPr="00CF0352">
              <w:rPr>
                <w:rFonts w:ascii="Franklin Gothic Book" w:hAnsi="Franklin Gothic Book"/>
                <w:sz w:val="24"/>
                <w:szCs w:val="24"/>
              </w:rPr>
              <w:t>Employment Security Department</w:t>
            </w:r>
          </w:p>
          <w:p w14:paraId="14CBF366" w14:textId="77777777" w:rsidR="000A7515" w:rsidRPr="00CF0352" w:rsidRDefault="000A7515" w:rsidP="00D21F32">
            <w:pPr>
              <w:pStyle w:val="ListParagraph"/>
              <w:numPr>
                <w:ilvl w:val="2"/>
                <w:numId w:val="42"/>
              </w:numPr>
              <w:rPr>
                <w:rFonts w:ascii="Franklin Gothic Book" w:hAnsi="Franklin Gothic Book"/>
                <w:sz w:val="24"/>
                <w:szCs w:val="24"/>
              </w:rPr>
            </w:pPr>
            <w:r w:rsidRPr="00CF0352">
              <w:rPr>
                <w:rFonts w:ascii="Franklin Gothic Book" w:hAnsi="Franklin Gothic Book"/>
                <w:sz w:val="24"/>
                <w:szCs w:val="24"/>
              </w:rPr>
              <w:t>Continue to monitor the unemployment insurance legislations that have passed their house of origin.</w:t>
            </w:r>
          </w:p>
          <w:p w14:paraId="1B219D94" w14:textId="44FC6119" w:rsidR="00756D10" w:rsidRPr="00CF0352" w:rsidRDefault="00756D10" w:rsidP="00D21F32">
            <w:pPr>
              <w:pStyle w:val="ListParagraph"/>
              <w:numPr>
                <w:ilvl w:val="2"/>
                <w:numId w:val="42"/>
              </w:numPr>
              <w:rPr>
                <w:rFonts w:ascii="Franklin Gothic Book" w:hAnsi="Franklin Gothic Book"/>
                <w:sz w:val="24"/>
                <w:szCs w:val="24"/>
              </w:rPr>
            </w:pPr>
            <w:r w:rsidRPr="00CF0352">
              <w:rPr>
                <w:rFonts w:ascii="Franklin Gothic Book" w:hAnsi="Franklin Gothic Book"/>
                <w:sz w:val="24"/>
                <w:szCs w:val="24"/>
              </w:rPr>
              <w:t>Re-Employment Services and Eligibility Assessment (RESEA) program - delivers reemployment plans and services to UI claimants determined likely to exhaust UI benefits.</w:t>
            </w:r>
          </w:p>
          <w:p w14:paraId="64C231DC" w14:textId="77777777" w:rsidR="000A7515" w:rsidRPr="00CF0352" w:rsidRDefault="000A7515" w:rsidP="00D21F32">
            <w:pPr>
              <w:pStyle w:val="ListParagraph"/>
              <w:numPr>
                <w:ilvl w:val="1"/>
                <w:numId w:val="42"/>
              </w:numPr>
              <w:rPr>
                <w:rFonts w:ascii="Franklin Gothic Book" w:hAnsi="Franklin Gothic Book"/>
                <w:sz w:val="24"/>
                <w:szCs w:val="24"/>
              </w:rPr>
            </w:pPr>
            <w:r w:rsidRPr="00CF0352">
              <w:rPr>
                <w:rFonts w:ascii="Franklin Gothic Book" w:hAnsi="Franklin Gothic Book"/>
                <w:sz w:val="24"/>
                <w:szCs w:val="24"/>
              </w:rPr>
              <w:t>Workforce Training and Education Coordinating Board</w:t>
            </w:r>
          </w:p>
          <w:p w14:paraId="798776E5" w14:textId="194A15ED" w:rsidR="000A7515" w:rsidRPr="00CF0352" w:rsidRDefault="00000000" w:rsidP="00D21F32">
            <w:pPr>
              <w:pStyle w:val="ListParagraph"/>
              <w:numPr>
                <w:ilvl w:val="2"/>
                <w:numId w:val="42"/>
              </w:numPr>
              <w:rPr>
                <w:rFonts w:ascii="Franklin Gothic Book" w:hAnsi="Franklin Gothic Book"/>
                <w:sz w:val="24"/>
                <w:szCs w:val="24"/>
              </w:rPr>
            </w:pPr>
            <w:hyperlink r:id="rId18" w:history="1">
              <w:r w:rsidR="000A7515" w:rsidRPr="00CF0352">
                <w:rPr>
                  <w:rStyle w:val="Hyperlink"/>
                  <w:rFonts w:ascii="Franklin Gothic Book" w:hAnsi="Franklin Gothic Book"/>
                  <w:sz w:val="24"/>
                  <w:szCs w:val="24"/>
                </w:rPr>
                <w:t>HB 2155</w:t>
              </w:r>
            </w:hyperlink>
            <w:r w:rsidR="000A7515" w:rsidRPr="00CF0352">
              <w:rPr>
                <w:rFonts w:ascii="Franklin Gothic Book" w:hAnsi="Franklin Gothic Book"/>
                <w:sz w:val="24"/>
                <w:szCs w:val="24"/>
              </w:rPr>
              <w:t xml:space="preserve"> - Currently working on barriers of the Credential Registry bill that is no longer active for the 2024 legislative session. Partner agencies and WTB continue to work this legislation with hopes to move i</w:t>
            </w:r>
            <w:r w:rsidR="008F680C" w:rsidRPr="00CF0352">
              <w:rPr>
                <w:rFonts w:ascii="Franklin Gothic Book" w:hAnsi="Franklin Gothic Book"/>
                <w:sz w:val="24"/>
                <w:szCs w:val="24"/>
              </w:rPr>
              <w:t>t</w:t>
            </w:r>
            <w:r w:rsidR="000A7515" w:rsidRPr="00CF0352">
              <w:rPr>
                <w:rFonts w:ascii="Franklin Gothic Book" w:hAnsi="Franklin Gothic Book"/>
                <w:sz w:val="24"/>
                <w:szCs w:val="24"/>
              </w:rPr>
              <w:t xml:space="preserve"> forward in the future.</w:t>
            </w:r>
          </w:p>
          <w:p w14:paraId="39837040" w14:textId="7372EF5B" w:rsidR="000A7515" w:rsidRPr="00CF0352" w:rsidRDefault="00887E67" w:rsidP="00D21F32">
            <w:pPr>
              <w:pStyle w:val="ListParagraph"/>
              <w:numPr>
                <w:ilvl w:val="2"/>
                <w:numId w:val="42"/>
              </w:numPr>
              <w:rPr>
                <w:rFonts w:ascii="Franklin Gothic Book" w:hAnsi="Franklin Gothic Book"/>
                <w:sz w:val="24"/>
                <w:szCs w:val="24"/>
              </w:rPr>
            </w:pPr>
            <w:r w:rsidRPr="00CF0352">
              <w:rPr>
                <w:rFonts w:ascii="Franklin Gothic Book" w:hAnsi="Franklin Gothic Book"/>
                <w:sz w:val="24"/>
                <w:szCs w:val="24"/>
              </w:rPr>
              <w:t>State Workforce Plan: Talent and Prosperity for All plan (</w:t>
            </w:r>
            <w:hyperlink r:id="rId19" w:history="1">
              <w:r w:rsidR="000A7515" w:rsidRPr="00CF0352">
                <w:rPr>
                  <w:rStyle w:val="Hyperlink"/>
                  <w:rFonts w:ascii="Franklin Gothic Book" w:hAnsi="Franklin Gothic Book"/>
                  <w:sz w:val="24"/>
                  <w:szCs w:val="24"/>
                </w:rPr>
                <w:t>TAP Plan</w:t>
              </w:r>
            </w:hyperlink>
            <w:r w:rsidRPr="00CF0352">
              <w:rPr>
                <w:rFonts w:ascii="Franklin Gothic Book" w:hAnsi="Franklin Gothic Book"/>
                <w:sz w:val="24"/>
                <w:szCs w:val="24"/>
              </w:rPr>
              <w:t>)</w:t>
            </w:r>
            <w:r w:rsidR="000A7515" w:rsidRPr="00CF0352">
              <w:rPr>
                <w:rFonts w:ascii="Franklin Gothic Book" w:hAnsi="Franklin Gothic Book"/>
                <w:sz w:val="24"/>
                <w:szCs w:val="24"/>
              </w:rPr>
              <w:t xml:space="preserve"> </w:t>
            </w:r>
            <w:r w:rsidRPr="00CF0352">
              <w:rPr>
                <w:rFonts w:ascii="Franklin Gothic Book" w:hAnsi="Franklin Gothic Book"/>
                <w:sz w:val="24"/>
                <w:szCs w:val="24"/>
              </w:rPr>
              <w:t xml:space="preserve">is </w:t>
            </w:r>
            <w:r w:rsidR="004D5B51" w:rsidRPr="00CF0352">
              <w:rPr>
                <w:rFonts w:ascii="Franklin Gothic Book" w:hAnsi="Franklin Gothic Book"/>
                <w:sz w:val="24"/>
                <w:szCs w:val="24"/>
              </w:rPr>
              <w:t>currently</w:t>
            </w:r>
            <w:r w:rsidRPr="00CF0352">
              <w:rPr>
                <w:rFonts w:ascii="Franklin Gothic Book" w:hAnsi="Franklin Gothic Book"/>
                <w:sz w:val="24"/>
                <w:szCs w:val="24"/>
              </w:rPr>
              <w:t xml:space="preserve"> </w:t>
            </w:r>
            <w:r w:rsidR="004D5B51" w:rsidRPr="00CF0352">
              <w:rPr>
                <w:rFonts w:ascii="Franklin Gothic Book" w:hAnsi="Franklin Gothic Book"/>
                <w:sz w:val="24"/>
                <w:szCs w:val="24"/>
              </w:rPr>
              <w:t>at the open comments portion of the update and is open till March 15, 2024.</w:t>
            </w:r>
          </w:p>
          <w:p w14:paraId="1C37A375" w14:textId="77777777" w:rsidR="00887E67" w:rsidRPr="00CF0352" w:rsidRDefault="00000000" w:rsidP="00D21F32">
            <w:pPr>
              <w:pStyle w:val="ListParagraph"/>
              <w:numPr>
                <w:ilvl w:val="2"/>
                <w:numId w:val="42"/>
              </w:numPr>
              <w:rPr>
                <w:rFonts w:ascii="Franklin Gothic Book" w:hAnsi="Franklin Gothic Book"/>
                <w:sz w:val="24"/>
                <w:szCs w:val="24"/>
              </w:rPr>
            </w:pPr>
            <w:hyperlink r:id="rId20" w:history="1">
              <w:r w:rsidR="00756D10" w:rsidRPr="00CF0352">
                <w:rPr>
                  <w:rStyle w:val="Hyperlink"/>
                  <w:rFonts w:ascii="Franklin Gothic Book" w:hAnsi="Franklin Gothic Book"/>
                  <w:sz w:val="24"/>
                  <w:szCs w:val="24"/>
                </w:rPr>
                <w:t>Digital Literacy Empowerment and Workforce Inclusion Act</w:t>
              </w:r>
            </w:hyperlink>
            <w:r w:rsidR="00756D10" w:rsidRPr="00CF0352">
              <w:rPr>
                <w:rFonts w:ascii="Franklin Gothic Book" w:hAnsi="Franklin Gothic Book"/>
                <w:sz w:val="24"/>
                <w:szCs w:val="24"/>
              </w:rPr>
              <w:t xml:space="preserve"> – while did not go as far as hoped this session, the goal remails the same; the bring awareness to historically marginalized and underrepresents communities and to create opportunities to build confidence using technology, digital literacy, education, and support.</w:t>
            </w:r>
          </w:p>
          <w:p w14:paraId="53E76BD6" w14:textId="77777777" w:rsidR="00756D10" w:rsidRPr="00CF0352" w:rsidRDefault="00000000" w:rsidP="00D21F32">
            <w:pPr>
              <w:pStyle w:val="ListParagraph"/>
              <w:numPr>
                <w:ilvl w:val="2"/>
                <w:numId w:val="42"/>
              </w:numPr>
              <w:rPr>
                <w:rFonts w:ascii="Franklin Gothic Book" w:hAnsi="Franklin Gothic Book"/>
                <w:sz w:val="24"/>
                <w:szCs w:val="24"/>
              </w:rPr>
            </w:pPr>
            <w:hyperlink r:id="rId21" w:history="1">
              <w:r w:rsidR="00DA59CC" w:rsidRPr="00CF0352">
                <w:rPr>
                  <w:rStyle w:val="Hyperlink"/>
                  <w:rFonts w:ascii="Franklin Gothic Book" w:hAnsi="Franklin Gothic Book"/>
                  <w:sz w:val="24"/>
                  <w:szCs w:val="24"/>
                </w:rPr>
                <w:t>2024 Workforce Board matrix</w:t>
              </w:r>
            </w:hyperlink>
            <w:r w:rsidR="00DA59CC" w:rsidRPr="00CF0352">
              <w:rPr>
                <w:rFonts w:ascii="Franklin Gothic Book" w:hAnsi="Franklin Gothic Book"/>
                <w:sz w:val="24"/>
                <w:szCs w:val="24"/>
              </w:rPr>
              <w:t xml:space="preserve"> is a project that partners with other agencies and is published annually. There have been two new programs that highlight veterans added this year.</w:t>
            </w:r>
          </w:p>
          <w:p w14:paraId="67D8110F" w14:textId="77777777" w:rsidR="00DA59CC" w:rsidRPr="00CF0352" w:rsidRDefault="00000000" w:rsidP="00D21F32">
            <w:pPr>
              <w:pStyle w:val="ListParagraph"/>
              <w:numPr>
                <w:ilvl w:val="2"/>
                <w:numId w:val="42"/>
              </w:numPr>
              <w:rPr>
                <w:rFonts w:ascii="Franklin Gothic Book" w:hAnsi="Franklin Gothic Book"/>
                <w:sz w:val="24"/>
                <w:szCs w:val="24"/>
              </w:rPr>
            </w:pPr>
            <w:hyperlink r:id="rId22" w:history="1">
              <w:r w:rsidR="00DA59CC" w:rsidRPr="00CF0352">
                <w:rPr>
                  <w:rStyle w:val="Hyperlink"/>
                  <w:rFonts w:ascii="Franklin Gothic Book" w:hAnsi="Franklin Gothic Book"/>
                  <w:sz w:val="24"/>
                  <w:szCs w:val="24"/>
                </w:rPr>
                <w:t>WAVE Scholarship</w:t>
              </w:r>
            </w:hyperlink>
            <w:r w:rsidR="00DA59CC" w:rsidRPr="00CF0352">
              <w:rPr>
                <w:rFonts w:ascii="Franklin Gothic Book" w:hAnsi="Franklin Gothic Book"/>
                <w:sz w:val="24"/>
                <w:szCs w:val="24"/>
              </w:rPr>
              <w:t xml:space="preserve"> – recently gained additional scholarship funds in the Governor’s budget by another half a million of additional funding to add to the current funding that is in place. Applications for the WAVE program are open till March 10, 2024; and always looking for reviewers.</w:t>
            </w:r>
          </w:p>
          <w:p w14:paraId="6F980602" w14:textId="77777777" w:rsidR="00DA59CC" w:rsidRPr="00CF0352" w:rsidRDefault="00DA59CC" w:rsidP="00D21F32">
            <w:pPr>
              <w:pStyle w:val="ListParagraph"/>
              <w:numPr>
                <w:ilvl w:val="1"/>
                <w:numId w:val="42"/>
              </w:numPr>
              <w:rPr>
                <w:rFonts w:ascii="Franklin Gothic Book" w:hAnsi="Franklin Gothic Book"/>
                <w:sz w:val="24"/>
                <w:szCs w:val="24"/>
              </w:rPr>
            </w:pPr>
            <w:r w:rsidRPr="00CF0352">
              <w:rPr>
                <w:rFonts w:ascii="Franklin Gothic Book" w:hAnsi="Franklin Gothic Book"/>
                <w:sz w:val="24"/>
                <w:szCs w:val="24"/>
              </w:rPr>
              <w:t>Northwest Career College Foundation</w:t>
            </w:r>
          </w:p>
          <w:p w14:paraId="4DA0F873" w14:textId="6AEA80AC" w:rsidR="00DA59CC" w:rsidRPr="00CF0352" w:rsidRDefault="00970A9A" w:rsidP="00D21F32">
            <w:pPr>
              <w:pStyle w:val="ListParagraph"/>
              <w:numPr>
                <w:ilvl w:val="2"/>
                <w:numId w:val="42"/>
              </w:numPr>
              <w:rPr>
                <w:rFonts w:ascii="Franklin Gothic Book" w:hAnsi="Franklin Gothic Book"/>
                <w:sz w:val="24"/>
                <w:szCs w:val="24"/>
              </w:rPr>
            </w:pPr>
            <w:r w:rsidRPr="00CF0352">
              <w:rPr>
                <w:rFonts w:ascii="Franklin Gothic Book" w:hAnsi="Franklin Gothic Book"/>
                <w:sz w:val="24"/>
                <w:szCs w:val="24"/>
              </w:rPr>
              <w:t>Annual conference for the PNW Federation will be taking place at Highline Community College on May 15-16, 2024.</w:t>
            </w:r>
          </w:p>
        </w:tc>
      </w:tr>
      <w:tr w:rsidR="00591BE4" w:rsidRPr="00CF0352" w14:paraId="3DFBD3CF" w14:textId="77777777" w:rsidTr="00591BE4">
        <w:tc>
          <w:tcPr>
            <w:tcW w:w="11610" w:type="dxa"/>
            <w:vAlign w:val="center"/>
          </w:tcPr>
          <w:p w14:paraId="0A80368E" w14:textId="6F359C04" w:rsidR="00591BE4" w:rsidRPr="00CF0352" w:rsidRDefault="00591BE4" w:rsidP="00D21F32">
            <w:pPr>
              <w:rPr>
                <w:rFonts w:ascii="Franklin Gothic Book" w:hAnsi="Franklin Gothic Book"/>
                <w:sz w:val="24"/>
                <w:szCs w:val="24"/>
              </w:rPr>
            </w:pPr>
            <w:r w:rsidRPr="00CF0352">
              <w:rPr>
                <w:rFonts w:ascii="Franklin Gothic Book" w:hAnsi="Franklin Gothic Book"/>
                <w:sz w:val="24"/>
                <w:szCs w:val="24"/>
              </w:rPr>
              <w:lastRenderedPageBreak/>
              <w:t xml:space="preserve">Workforce Update – </w:t>
            </w:r>
            <w:r w:rsidRPr="00CF0352">
              <w:rPr>
                <w:rFonts w:ascii="Franklin Gothic Book" w:hAnsi="Franklin Gothic Book"/>
                <w:i/>
                <w:sz w:val="24"/>
                <w:szCs w:val="24"/>
              </w:rPr>
              <w:t>Marie Bruin, WF Education Director &amp; William Belden, WF Policy Associate</w:t>
            </w:r>
          </w:p>
          <w:p w14:paraId="35148B40" w14:textId="16F22FF6" w:rsidR="00591BE4" w:rsidRPr="00CF0352" w:rsidRDefault="00BB5DB9" w:rsidP="00D21F32">
            <w:pPr>
              <w:pStyle w:val="ListParagraph"/>
              <w:numPr>
                <w:ilvl w:val="0"/>
                <w:numId w:val="44"/>
              </w:numPr>
              <w:rPr>
                <w:rFonts w:ascii="Franklin Gothic Book" w:hAnsi="Franklin Gothic Book"/>
                <w:sz w:val="24"/>
                <w:szCs w:val="24"/>
              </w:rPr>
            </w:pPr>
            <w:r w:rsidRPr="00CF0352">
              <w:rPr>
                <w:rFonts w:ascii="Franklin Gothic Book" w:hAnsi="Franklin Gothic Book"/>
                <w:sz w:val="24"/>
                <w:szCs w:val="24"/>
              </w:rPr>
              <w:t>Workforce Innovation and Opportunity Act (</w:t>
            </w:r>
            <w:r w:rsidR="00591BE4" w:rsidRPr="00CF0352">
              <w:rPr>
                <w:rFonts w:ascii="Franklin Gothic Book" w:hAnsi="Franklin Gothic Book"/>
                <w:sz w:val="24"/>
                <w:szCs w:val="24"/>
              </w:rPr>
              <w:t>WIOA</w:t>
            </w:r>
            <w:r w:rsidRPr="00CF0352">
              <w:rPr>
                <w:rFonts w:ascii="Franklin Gothic Book" w:hAnsi="Franklin Gothic Book"/>
                <w:sz w:val="24"/>
                <w:szCs w:val="24"/>
              </w:rPr>
              <w:t>)</w:t>
            </w:r>
            <w:r w:rsidR="00591BE4" w:rsidRPr="00CF0352">
              <w:rPr>
                <w:rFonts w:ascii="Franklin Gothic Book" w:hAnsi="Franklin Gothic Book"/>
                <w:sz w:val="24"/>
                <w:szCs w:val="24"/>
              </w:rPr>
              <w:t xml:space="preserve"> Update – </w:t>
            </w:r>
            <w:r w:rsidR="00591BE4" w:rsidRPr="00CF0352">
              <w:rPr>
                <w:rFonts w:ascii="Franklin Gothic Book" w:hAnsi="Franklin Gothic Book"/>
                <w:i/>
                <w:sz w:val="24"/>
                <w:szCs w:val="24"/>
              </w:rPr>
              <w:t>Will Durden, Director BEdA</w:t>
            </w:r>
          </w:p>
          <w:p w14:paraId="3BBE633F" w14:textId="186E4CAA" w:rsidR="00BB5DB9" w:rsidRPr="00CF0352" w:rsidRDefault="00BB5DB9" w:rsidP="00D21F32">
            <w:pPr>
              <w:pStyle w:val="ListParagraph"/>
              <w:numPr>
                <w:ilvl w:val="1"/>
                <w:numId w:val="44"/>
              </w:numPr>
              <w:rPr>
                <w:rFonts w:ascii="Franklin Gothic Book" w:hAnsi="Franklin Gothic Book"/>
                <w:sz w:val="24"/>
                <w:szCs w:val="24"/>
              </w:rPr>
            </w:pPr>
            <w:r w:rsidRPr="00CF0352">
              <w:rPr>
                <w:rFonts w:ascii="Franklin Gothic Book" w:hAnsi="Franklin Gothic Book"/>
                <w:sz w:val="24"/>
                <w:szCs w:val="24"/>
              </w:rPr>
              <w:t>The TAP Plan is a requirement of the WIOA.</w:t>
            </w:r>
          </w:p>
          <w:p w14:paraId="79F3DDFC" w14:textId="664DD723" w:rsidR="00BC32CD" w:rsidRPr="00CF0352" w:rsidRDefault="00BC32CD" w:rsidP="00D21F32">
            <w:pPr>
              <w:pStyle w:val="ListParagraph"/>
              <w:numPr>
                <w:ilvl w:val="1"/>
                <w:numId w:val="44"/>
              </w:numPr>
              <w:rPr>
                <w:rFonts w:ascii="Franklin Gothic Book" w:hAnsi="Franklin Gothic Book"/>
                <w:sz w:val="24"/>
                <w:szCs w:val="24"/>
              </w:rPr>
            </w:pPr>
            <w:r w:rsidRPr="00CF0352">
              <w:rPr>
                <w:rFonts w:ascii="Franklin Gothic Book" w:hAnsi="Franklin Gothic Book"/>
                <w:sz w:val="24"/>
                <w:szCs w:val="24"/>
              </w:rPr>
              <w:t xml:space="preserve">The </w:t>
            </w:r>
            <w:hyperlink r:id="rId23" w:history="1">
              <w:r w:rsidRPr="00CF0352">
                <w:rPr>
                  <w:rStyle w:val="Hyperlink"/>
                  <w:rFonts w:ascii="Franklin Gothic Book" w:hAnsi="Franklin Gothic Book"/>
                  <w:sz w:val="24"/>
                  <w:szCs w:val="24"/>
                </w:rPr>
                <w:t>Congressional Research Services</w:t>
              </w:r>
            </w:hyperlink>
            <w:r w:rsidRPr="00CF0352">
              <w:rPr>
                <w:rFonts w:ascii="Franklin Gothic Book" w:hAnsi="Franklin Gothic Book"/>
                <w:sz w:val="24"/>
                <w:szCs w:val="24"/>
              </w:rPr>
              <w:t xml:space="preserve"> supplies data, as they are a neutral party, and they dive deeper into details of what is going on in this reauthorization.</w:t>
            </w:r>
          </w:p>
          <w:p w14:paraId="562E8876" w14:textId="7BA897FA" w:rsidR="00BC32CD" w:rsidRPr="00CF0352" w:rsidRDefault="00BC32CD" w:rsidP="00D21F32">
            <w:pPr>
              <w:pStyle w:val="ListParagraph"/>
              <w:numPr>
                <w:ilvl w:val="1"/>
                <w:numId w:val="44"/>
              </w:numPr>
              <w:rPr>
                <w:rFonts w:ascii="Franklin Gothic Book" w:hAnsi="Franklin Gothic Book"/>
                <w:sz w:val="24"/>
                <w:szCs w:val="24"/>
              </w:rPr>
            </w:pPr>
            <w:r w:rsidRPr="00CF0352">
              <w:rPr>
                <w:rFonts w:ascii="Franklin Gothic Book" w:hAnsi="Franklin Gothic Book"/>
                <w:sz w:val="24"/>
                <w:szCs w:val="24"/>
              </w:rPr>
              <w:t xml:space="preserve">Title 1 changes </w:t>
            </w:r>
            <w:r w:rsidR="00491AB5" w:rsidRPr="00CF0352">
              <w:rPr>
                <w:rFonts w:ascii="Franklin Gothic Book" w:hAnsi="Franklin Gothic Book"/>
                <w:sz w:val="24"/>
                <w:szCs w:val="24"/>
              </w:rPr>
              <w:t>(</w:t>
            </w:r>
            <w:r w:rsidRPr="00CF0352">
              <w:rPr>
                <w:rFonts w:ascii="Franklin Gothic Book" w:hAnsi="Franklin Gothic Book"/>
                <w:sz w:val="24"/>
                <w:szCs w:val="24"/>
              </w:rPr>
              <w:t>administered by Labor</w:t>
            </w:r>
            <w:r w:rsidR="00491AB5" w:rsidRPr="00CF0352">
              <w:rPr>
                <w:rFonts w:ascii="Franklin Gothic Book" w:hAnsi="Franklin Gothic Book"/>
                <w:sz w:val="24"/>
                <w:szCs w:val="24"/>
              </w:rPr>
              <w:t>) - entail modifications to workforce development programs. These adjustments could cover updates to training provider lists, performance measures, locale area redesignations, and heightened requirements for adult and dislocated worker initiatives. Efforts may also focus on granting permanent authorities to bolster community college programs.</w:t>
            </w:r>
          </w:p>
          <w:p w14:paraId="69C34525" w14:textId="5E4F280F" w:rsidR="00BC32CD" w:rsidRDefault="00491AB5" w:rsidP="00D21F32">
            <w:pPr>
              <w:pStyle w:val="ListParagraph"/>
              <w:numPr>
                <w:ilvl w:val="1"/>
                <w:numId w:val="44"/>
              </w:numPr>
              <w:rPr>
                <w:rFonts w:ascii="Franklin Gothic Book" w:hAnsi="Franklin Gothic Book"/>
                <w:sz w:val="24"/>
                <w:szCs w:val="24"/>
              </w:rPr>
            </w:pPr>
            <w:r w:rsidRPr="00CF0352">
              <w:rPr>
                <w:rFonts w:ascii="Franklin Gothic Book" w:hAnsi="Franklin Gothic Book"/>
                <w:sz w:val="24"/>
                <w:szCs w:val="24"/>
              </w:rPr>
              <w:t xml:space="preserve">Title 2 changes (administered by Education) – focus on updates to definitions and highlight the importance of digital literacy. The pre-authorization process emphasizes the integration of digital </w:t>
            </w:r>
            <w:r w:rsidRPr="00CF0352">
              <w:rPr>
                <w:rFonts w:ascii="Franklin Gothic Book" w:hAnsi="Franklin Gothic Book"/>
                <w:sz w:val="24"/>
                <w:szCs w:val="24"/>
              </w:rPr>
              <w:lastRenderedPageBreak/>
              <w:t>skills into basic skills education, reflecting the growing importance of digital competencies in today's workforce.</w:t>
            </w:r>
          </w:p>
          <w:p w14:paraId="0473A8FA" w14:textId="6BB853D2" w:rsidR="005A2700" w:rsidRDefault="00000000" w:rsidP="00D21F32">
            <w:pPr>
              <w:pStyle w:val="ListParagraph"/>
              <w:numPr>
                <w:ilvl w:val="0"/>
                <w:numId w:val="44"/>
              </w:numPr>
              <w:rPr>
                <w:rFonts w:ascii="Franklin Gothic Book" w:hAnsi="Franklin Gothic Book"/>
                <w:sz w:val="24"/>
                <w:szCs w:val="24"/>
              </w:rPr>
            </w:pPr>
            <w:hyperlink r:id="rId24" w:history="1">
              <w:r w:rsidR="005A2700" w:rsidRPr="00314FE9">
                <w:rPr>
                  <w:rStyle w:val="Hyperlink"/>
                  <w:rFonts w:ascii="Franklin Gothic Book" w:hAnsi="Franklin Gothic Book"/>
                  <w:sz w:val="24"/>
                  <w:szCs w:val="24"/>
                </w:rPr>
                <w:t>Workforce P</w:t>
              </w:r>
              <w:r w:rsidR="00970A9D" w:rsidRPr="00314FE9">
                <w:rPr>
                  <w:rStyle w:val="Hyperlink"/>
                  <w:rFonts w:ascii="Franklin Gothic Book" w:hAnsi="Franklin Gothic Book"/>
                  <w:sz w:val="24"/>
                  <w:szCs w:val="24"/>
                </w:rPr>
                <w:t>ell Grant</w:t>
              </w:r>
            </w:hyperlink>
          </w:p>
          <w:p w14:paraId="052CE0AC" w14:textId="16321111" w:rsidR="005A2700" w:rsidRDefault="00970A9D" w:rsidP="00D21F32">
            <w:pPr>
              <w:pStyle w:val="ListParagraph"/>
              <w:numPr>
                <w:ilvl w:val="1"/>
                <w:numId w:val="44"/>
              </w:numPr>
              <w:rPr>
                <w:rFonts w:ascii="Franklin Gothic Book" w:hAnsi="Franklin Gothic Book"/>
                <w:sz w:val="24"/>
                <w:szCs w:val="24"/>
              </w:rPr>
            </w:pPr>
            <w:r>
              <w:rPr>
                <w:rFonts w:ascii="Franklin Gothic Book" w:hAnsi="Franklin Gothic Book"/>
                <w:sz w:val="24"/>
                <w:szCs w:val="24"/>
              </w:rPr>
              <w:t>There are currently 3 bills out there concerning the Pell Grant.</w:t>
            </w:r>
          </w:p>
          <w:p w14:paraId="48F9B0E8" w14:textId="0F948B70" w:rsidR="00970A9D" w:rsidRDefault="00970A9D" w:rsidP="00D21F32">
            <w:pPr>
              <w:pStyle w:val="ListParagraph"/>
              <w:numPr>
                <w:ilvl w:val="1"/>
                <w:numId w:val="44"/>
              </w:numPr>
              <w:rPr>
                <w:rFonts w:ascii="Franklin Gothic Book" w:hAnsi="Franklin Gothic Book"/>
                <w:sz w:val="24"/>
                <w:szCs w:val="24"/>
              </w:rPr>
            </w:pPr>
            <w:r>
              <w:rPr>
                <w:rFonts w:ascii="Franklin Gothic Book" w:hAnsi="Franklin Gothic Book"/>
                <w:sz w:val="24"/>
                <w:szCs w:val="24"/>
              </w:rPr>
              <w:t>Come changes that are currently highlighted.</w:t>
            </w:r>
          </w:p>
          <w:p w14:paraId="31987475" w14:textId="09C32ED9" w:rsidR="00970A9D" w:rsidRPr="00CF0352" w:rsidRDefault="00970A9D" w:rsidP="00D21F32">
            <w:pPr>
              <w:pStyle w:val="ListParagraph"/>
              <w:numPr>
                <w:ilvl w:val="2"/>
                <w:numId w:val="44"/>
              </w:numPr>
              <w:rPr>
                <w:rFonts w:ascii="Franklin Gothic Book" w:hAnsi="Franklin Gothic Book"/>
                <w:sz w:val="24"/>
                <w:szCs w:val="24"/>
              </w:rPr>
            </w:pPr>
            <w:r>
              <w:rPr>
                <w:rFonts w:ascii="Franklin Gothic Book" w:hAnsi="Franklin Gothic Book"/>
                <w:sz w:val="24"/>
                <w:szCs w:val="24"/>
              </w:rPr>
              <w:t>Changing the 15-week threshold as a minimum to 8-week threshold. This would allow students with Master’s degrees to be eligible for the grant.</w:t>
            </w:r>
          </w:p>
          <w:p w14:paraId="253EA495" w14:textId="77777777" w:rsidR="00591BE4" w:rsidRPr="00CF0352" w:rsidRDefault="00591BE4" w:rsidP="00D21F32">
            <w:pPr>
              <w:pStyle w:val="ListParagraph"/>
              <w:numPr>
                <w:ilvl w:val="0"/>
                <w:numId w:val="44"/>
              </w:numPr>
              <w:rPr>
                <w:rFonts w:ascii="Franklin Gothic Book" w:hAnsi="Franklin Gothic Book"/>
                <w:sz w:val="24"/>
                <w:szCs w:val="24"/>
              </w:rPr>
            </w:pPr>
            <w:r w:rsidRPr="00CF0352">
              <w:rPr>
                <w:rFonts w:ascii="Franklin Gothic Book" w:hAnsi="Franklin Gothic Book"/>
                <w:sz w:val="24"/>
                <w:szCs w:val="24"/>
              </w:rPr>
              <w:t>Invest in Washington</w:t>
            </w:r>
          </w:p>
          <w:p w14:paraId="31A9349E" w14:textId="3CA1F3B1" w:rsidR="00BB5DB9" w:rsidRPr="00CF0352" w:rsidRDefault="00BB5DB9" w:rsidP="00D21F32">
            <w:pPr>
              <w:pStyle w:val="ListParagraph"/>
              <w:numPr>
                <w:ilvl w:val="1"/>
                <w:numId w:val="44"/>
              </w:numPr>
              <w:rPr>
                <w:rFonts w:ascii="Franklin Gothic Book" w:hAnsi="Franklin Gothic Book"/>
                <w:sz w:val="24"/>
                <w:szCs w:val="24"/>
              </w:rPr>
            </w:pPr>
            <w:r w:rsidRPr="00CF0352">
              <w:rPr>
                <w:rFonts w:ascii="Franklin Gothic Book" w:hAnsi="Franklin Gothic Book"/>
                <w:sz w:val="24"/>
                <w:szCs w:val="24"/>
              </w:rPr>
              <w:t>Currently in both the Senate and House budgets and is only at $92,000; this is a result of several years ago a tax waiver for certain types of construction effected the account and now those whom the waiver applied to are paying it back, and through the payback efforts that is generating revenue for Invest in Washington.</w:t>
            </w:r>
          </w:p>
          <w:p w14:paraId="469C9F5E" w14:textId="125973E0" w:rsidR="00BB5DB9" w:rsidRPr="00CF0352" w:rsidRDefault="00BB5DB9" w:rsidP="00D21F32">
            <w:pPr>
              <w:pStyle w:val="ListParagraph"/>
              <w:numPr>
                <w:ilvl w:val="1"/>
                <w:numId w:val="44"/>
              </w:numPr>
              <w:rPr>
                <w:rFonts w:ascii="Franklin Gothic Book" w:hAnsi="Franklin Gothic Book"/>
                <w:sz w:val="24"/>
                <w:szCs w:val="24"/>
              </w:rPr>
            </w:pPr>
            <w:r w:rsidRPr="00CF0352">
              <w:rPr>
                <w:rFonts w:ascii="Franklin Gothic Book" w:hAnsi="Franklin Gothic Book"/>
                <w:sz w:val="24"/>
                <w:szCs w:val="24"/>
              </w:rPr>
              <w:t>Coupled with our Workforce Development funds that are used in similar fashion, our colleges will engage in a competitive RFP process.</w:t>
            </w:r>
          </w:p>
          <w:p w14:paraId="2A6DB2A4" w14:textId="77777777" w:rsidR="00292EDD" w:rsidRDefault="00292EDD" w:rsidP="00D21F32">
            <w:pPr>
              <w:pStyle w:val="ListParagraph"/>
              <w:numPr>
                <w:ilvl w:val="0"/>
                <w:numId w:val="44"/>
              </w:numPr>
              <w:rPr>
                <w:rFonts w:ascii="Franklin Gothic Book" w:hAnsi="Franklin Gothic Book"/>
                <w:sz w:val="24"/>
                <w:szCs w:val="24"/>
              </w:rPr>
            </w:pPr>
            <w:r w:rsidRPr="00CF0352">
              <w:rPr>
                <w:rFonts w:ascii="Franklin Gothic Book" w:hAnsi="Franklin Gothic Book"/>
                <w:sz w:val="24"/>
                <w:szCs w:val="24"/>
              </w:rPr>
              <w:t>Incumbent Worker Strategies</w:t>
            </w:r>
          </w:p>
          <w:p w14:paraId="0AE2AFDA" w14:textId="2F85BEAB" w:rsidR="00314FE9" w:rsidRDefault="00314FE9" w:rsidP="00D21F32">
            <w:pPr>
              <w:pStyle w:val="ListParagraph"/>
              <w:numPr>
                <w:ilvl w:val="1"/>
                <w:numId w:val="44"/>
              </w:numPr>
              <w:rPr>
                <w:rFonts w:ascii="Franklin Gothic Book" w:hAnsi="Franklin Gothic Book"/>
                <w:sz w:val="24"/>
                <w:szCs w:val="24"/>
              </w:rPr>
            </w:pPr>
            <w:r>
              <w:rPr>
                <w:rFonts w:ascii="Franklin Gothic Book" w:hAnsi="Franklin Gothic Book"/>
                <w:sz w:val="24"/>
                <w:szCs w:val="24"/>
              </w:rPr>
              <w:t xml:space="preserve">We continue to have a robust Job Skills Program and are looking at short-term Pell grants as well. </w:t>
            </w:r>
          </w:p>
          <w:p w14:paraId="607CB6B5" w14:textId="77777777" w:rsidR="00314FE9" w:rsidRPr="00314FE9" w:rsidRDefault="00314FE9" w:rsidP="00D21F32">
            <w:pPr>
              <w:pStyle w:val="ListParagraph"/>
              <w:numPr>
                <w:ilvl w:val="1"/>
                <w:numId w:val="44"/>
              </w:numPr>
              <w:shd w:val="clear" w:color="auto" w:fill="FFFFFF"/>
              <w:rPr>
                <w:rFonts w:ascii="Franklin Gothic Book" w:hAnsi="Franklin Gothic Book"/>
                <w:sz w:val="24"/>
                <w:szCs w:val="24"/>
              </w:rPr>
            </w:pPr>
            <w:r w:rsidRPr="00314FE9">
              <w:rPr>
                <w:rFonts w:ascii="Franklin Gothic Book" w:hAnsi="Franklin Gothic Book"/>
                <w:sz w:val="24"/>
                <w:szCs w:val="24"/>
              </w:rPr>
              <w:t>Comprehensive Model for Skill Pathways:</w:t>
            </w:r>
          </w:p>
          <w:p w14:paraId="2B7A283B" w14:textId="77777777" w:rsidR="00314FE9" w:rsidRPr="00314FE9" w:rsidRDefault="00314FE9" w:rsidP="00D21F32">
            <w:pPr>
              <w:numPr>
                <w:ilvl w:val="2"/>
                <w:numId w:val="44"/>
              </w:numPr>
              <w:shd w:val="clear" w:color="auto" w:fill="FFFFFF"/>
              <w:rPr>
                <w:rFonts w:ascii="Franklin Gothic Book" w:hAnsi="Franklin Gothic Book" w:cs="Times New Roman"/>
                <w:sz w:val="24"/>
                <w:szCs w:val="24"/>
              </w:rPr>
            </w:pPr>
            <w:r w:rsidRPr="00314FE9">
              <w:rPr>
                <w:rFonts w:ascii="Franklin Gothic Book" w:hAnsi="Franklin Gothic Book" w:cs="Times New Roman"/>
                <w:sz w:val="24"/>
                <w:szCs w:val="24"/>
              </w:rPr>
              <w:t>Conceptualization of a model encompassing a wide range of offerings, from non-credit continuing education courses to industry-recognized training and certificates, leading to for-credit certificate and degree programs.</w:t>
            </w:r>
          </w:p>
          <w:p w14:paraId="0866172F" w14:textId="77777777" w:rsidR="00314FE9" w:rsidRPr="00314FE9" w:rsidRDefault="00314FE9" w:rsidP="00D21F32">
            <w:pPr>
              <w:numPr>
                <w:ilvl w:val="2"/>
                <w:numId w:val="44"/>
              </w:numPr>
              <w:shd w:val="clear" w:color="auto" w:fill="FFFFFF"/>
              <w:rPr>
                <w:rFonts w:ascii="Franklin Gothic Book" w:hAnsi="Franklin Gothic Book" w:cs="Times New Roman"/>
                <w:sz w:val="24"/>
                <w:szCs w:val="24"/>
              </w:rPr>
            </w:pPr>
            <w:r w:rsidRPr="00314FE9">
              <w:rPr>
                <w:rFonts w:ascii="Franklin Gothic Book" w:hAnsi="Franklin Gothic Book" w:cs="Times New Roman"/>
                <w:sz w:val="24"/>
                <w:szCs w:val="24"/>
              </w:rPr>
              <w:t>Aim to create a seamless continuum of skill pathways catering to diverse learner needs and career aspirations.</w:t>
            </w:r>
          </w:p>
          <w:p w14:paraId="480D9502" w14:textId="7B34C19D" w:rsidR="00314FE9" w:rsidRPr="00314FE9" w:rsidRDefault="00314FE9" w:rsidP="00D21F32">
            <w:pPr>
              <w:pStyle w:val="NormalWeb"/>
              <w:numPr>
                <w:ilvl w:val="1"/>
                <w:numId w:val="44"/>
              </w:numPr>
              <w:shd w:val="clear" w:color="auto" w:fill="FFFFFF"/>
              <w:spacing w:before="0" w:beforeAutospacing="0" w:after="0" w:afterAutospacing="0"/>
              <w:rPr>
                <w:rFonts w:ascii="Franklin Gothic Book" w:eastAsiaTheme="minorHAnsi" w:hAnsi="Franklin Gothic Book"/>
              </w:rPr>
            </w:pPr>
            <w:r w:rsidRPr="00314FE9">
              <w:rPr>
                <w:rFonts w:ascii="Franklin Gothic Book" w:eastAsiaTheme="minorHAnsi" w:hAnsi="Franklin Gothic Book"/>
              </w:rPr>
              <w:t>Partnerships with Businesses:</w:t>
            </w:r>
          </w:p>
          <w:p w14:paraId="4C1A3B5A" w14:textId="77777777" w:rsidR="00314FE9" w:rsidRPr="00314FE9" w:rsidRDefault="00314FE9" w:rsidP="00D21F32">
            <w:pPr>
              <w:numPr>
                <w:ilvl w:val="2"/>
                <w:numId w:val="44"/>
              </w:numPr>
              <w:shd w:val="clear" w:color="auto" w:fill="FFFFFF"/>
              <w:rPr>
                <w:rFonts w:ascii="Franklin Gothic Book" w:hAnsi="Franklin Gothic Book" w:cs="Times New Roman"/>
                <w:sz w:val="24"/>
                <w:szCs w:val="24"/>
              </w:rPr>
            </w:pPr>
            <w:r w:rsidRPr="00314FE9">
              <w:rPr>
                <w:rFonts w:ascii="Franklin Gothic Book" w:hAnsi="Franklin Gothic Book" w:cs="Times New Roman"/>
                <w:sz w:val="24"/>
                <w:szCs w:val="24"/>
              </w:rPr>
              <w:t>Exploration of partnerships with businesses to enhance access to resources.</w:t>
            </w:r>
          </w:p>
          <w:p w14:paraId="2563CC6E" w14:textId="77777777" w:rsidR="00314FE9" w:rsidRPr="00314FE9" w:rsidRDefault="00314FE9" w:rsidP="00D21F32">
            <w:pPr>
              <w:numPr>
                <w:ilvl w:val="2"/>
                <w:numId w:val="44"/>
              </w:numPr>
              <w:shd w:val="clear" w:color="auto" w:fill="FFFFFF"/>
              <w:rPr>
                <w:rFonts w:ascii="Franklin Gothic Book" w:hAnsi="Franklin Gothic Book" w:cs="Times New Roman"/>
                <w:sz w:val="24"/>
                <w:szCs w:val="24"/>
              </w:rPr>
            </w:pPr>
            <w:r w:rsidRPr="00314FE9">
              <w:rPr>
                <w:rFonts w:ascii="Franklin Gothic Book" w:hAnsi="Franklin Gothic Book" w:cs="Times New Roman"/>
                <w:sz w:val="24"/>
                <w:szCs w:val="24"/>
              </w:rPr>
              <w:t>Potential provision of resources near or on-site at business centers or workplaces.</w:t>
            </w:r>
          </w:p>
          <w:p w14:paraId="3256870D" w14:textId="1FCFBFC7" w:rsidR="00314FE9" w:rsidRPr="00A63968" w:rsidRDefault="00314FE9" w:rsidP="00D21F32">
            <w:pPr>
              <w:numPr>
                <w:ilvl w:val="2"/>
                <w:numId w:val="44"/>
              </w:numPr>
              <w:shd w:val="clear" w:color="auto" w:fill="FFFFFF"/>
              <w:rPr>
                <w:rFonts w:ascii="Franklin Gothic Book" w:hAnsi="Franklin Gothic Book" w:cs="Times New Roman"/>
                <w:sz w:val="24"/>
                <w:szCs w:val="24"/>
              </w:rPr>
            </w:pPr>
            <w:r w:rsidRPr="00314FE9">
              <w:rPr>
                <w:rFonts w:ascii="Franklin Gothic Book" w:hAnsi="Franklin Gothic Book" w:cs="Times New Roman"/>
                <w:sz w:val="24"/>
                <w:szCs w:val="24"/>
              </w:rPr>
              <w:t xml:space="preserve">Consideration of supporting cohorts of students aligned with specific industry needs, utilizing job descriptions to identify required </w:t>
            </w:r>
            <w:proofErr w:type="gramStart"/>
            <w:r w:rsidRPr="00314FE9">
              <w:rPr>
                <w:rFonts w:ascii="Franklin Gothic Book" w:hAnsi="Franklin Gothic Book" w:cs="Times New Roman"/>
                <w:sz w:val="24"/>
                <w:szCs w:val="24"/>
              </w:rPr>
              <w:t>skills</w:t>
            </w:r>
            <w:proofErr w:type="gramEnd"/>
            <w:r w:rsidRPr="00314FE9">
              <w:rPr>
                <w:rFonts w:ascii="Franklin Gothic Book" w:hAnsi="Franklin Gothic Book" w:cs="Times New Roman"/>
                <w:sz w:val="24"/>
                <w:szCs w:val="24"/>
              </w:rPr>
              <w:t xml:space="preserve"> and providing credit for on-the-job learning.</w:t>
            </w:r>
          </w:p>
        </w:tc>
      </w:tr>
      <w:tr w:rsidR="00591BE4" w:rsidRPr="00CF0352" w14:paraId="3D68E605" w14:textId="77777777" w:rsidTr="00591BE4">
        <w:tc>
          <w:tcPr>
            <w:tcW w:w="11610" w:type="dxa"/>
            <w:vAlign w:val="center"/>
          </w:tcPr>
          <w:p w14:paraId="0A92987F" w14:textId="77777777" w:rsidR="00591BE4" w:rsidRPr="00CF0352" w:rsidRDefault="00591BE4" w:rsidP="00D21F32">
            <w:pPr>
              <w:spacing w:line="259" w:lineRule="auto"/>
              <w:rPr>
                <w:rFonts w:ascii="Franklin Gothic Book" w:hAnsi="Franklin Gothic Book"/>
                <w:sz w:val="24"/>
                <w:szCs w:val="24"/>
              </w:rPr>
            </w:pPr>
            <w:r w:rsidRPr="00CF0352">
              <w:rPr>
                <w:rFonts w:ascii="Franklin Gothic Book" w:hAnsi="Franklin Gothic Book"/>
                <w:sz w:val="24"/>
                <w:szCs w:val="24"/>
              </w:rPr>
              <w:lastRenderedPageBreak/>
              <w:t>Student Panel</w:t>
            </w:r>
          </w:p>
          <w:p w14:paraId="7B7A684C" w14:textId="77777777" w:rsidR="00591BE4" w:rsidRPr="00A63968" w:rsidRDefault="00591BE4" w:rsidP="00D21F32">
            <w:pPr>
              <w:pStyle w:val="ListParagraph"/>
              <w:numPr>
                <w:ilvl w:val="0"/>
                <w:numId w:val="43"/>
              </w:numPr>
              <w:rPr>
                <w:rFonts w:ascii="Franklin Gothic Book" w:hAnsi="Franklin Gothic Book"/>
                <w:sz w:val="24"/>
                <w:szCs w:val="24"/>
              </w:rPr>
            </w:pPr>
            <w:r w:rsidRPr="00CF0352">
              <w:rPr>
                <w:rFonts w:ascii="Franklin Gothic Book" w:hAnsi="Franklin Gothic Book"/>
                <w:sz w:val="24"/>
                <w:szCs w:val="24"/>
              </w:rPr>
              <w:t xml:space="preserve">SBCTC Legislative Interns – </w:t>
            </w:r>
            <w:r w:rsidRPr="00CF0352">
              <w:rPr>
                <w:rFonts w:ascii="Franklin Gothic Book" w:hAnsi="Franklin Gothic Book"/>
                <w:i/>
                <w:sz w:val="24"/>
                <w:szCs w:val="24"/>
              </w:rPr>
              <w:t>Yokiko Hayashi-Saguil, Student Services Policy Associate; Mollie Kuwahara, Student Legislative Intern</w:t>
            </w:r>
            <w:r w:rsidR="00A63968">
              <w:rPr>
                <w:rFonts w:ascii="Franklin Gothic Book" w:hAnsi="Franklin Gothic Book"/>
                <w:i/>
                <w:sz w:val="24"/>
                <w:szCs w:val="24"/>
              </w:rPr>
              <w:t xml:space="preserve"> (Tacoma Community College)</w:t>
            </w:r>
            <w:r w:rsidRPr="00CF0352">
              <w:rPr>
                <w:rFonts w:ascii="Franklin Gothic Book" w:hAnsi="Franklin Gothic Book"/>
                <w:i/>
                <w:sz w:val="24"/>
                <w:szCs w:val="24"/>
              </w:rPr>
              <w:t>; &amp; Josephine Saccio-Devine, Student Legislative Intern</w:t>
            </w:r>
            <w:r w:rsidR="00A63968">
              <w:rPr>
                <w:rFonts w:ascii="Franklin Gothic Book" w:hAnsi="Franklin Gothic Book"/>
                <w:i/>
                <w:sz w:val="24"/>
                <w:szCs w:val="24"/>
              </w:rPr>
              <w:t xml:space="preserve"> (Lower Columbia College)</w:t>
            </w:r>
          </w:p>
          <w:p w14:paraId="37621570" w14:textId="77777777" w:rsidR="00A63968" w:rsidRDefault="00A63968" w:rsidP="00D21F32">
            <w:pPr>
              <w:pStyle w:val="ListParagraph"/>
              <w:numPr>
                <w:ilvl w:val="1"/>
                <w:numId w:val="43"/>
              </w:numPr>
              <w:rPr>
                <w:rFonts w:ascii="Franklin Gothic Book" w:hAnsi="Franklin Gothic Book"/>
                <w:sz w:val="24"/>
                <w:szCs w:val="24"/>
              </w:rPr>
            </w:pPr>
            <w:r>
              <w:rPr>
                <w:rFonts w:ascii="Franklin Gothic Book" w:hAnsi="Franklin Gothic Book"/>
                <w:sz w:val="24"/>
                <w:szCs w:val="24"/>
              </w:rPr>
              <w:t xml:space="preserve">Advocate to close the gap between student advocacy and state policy makers; look to where we have </w:t>
            </w:r>
            <w:r w:rsidR="004D455B">
              <w:rPr>
                <w:rFonts w:ascii="Franklin Gothic Book" w:hAnsi="Franklin Gothic Book"/>
                <w:sz w:val="24"/>
                <w:szCs w:val="24"/>
              </w:rPr>
              <w:t>advertised</w:t>
            </w:r>
            <w:r>
              <w:rPr>
                <w:rFonts w:ascii="Franklin Gothic Book" w:hAnsi="Franklin Gothic Book"/>
                <w:sz w:val="24"/>
                <w:szCs w:val="24"/>
              </w:rPr>
              <w:t xml:space="preserve"> opportunities such as the SBCTC legislative internship program and other programs that will integrate the student voice into state policies. </w:t>
            </w:r>
          </w:p>
          <w:p w14:paraId="34F0F7CF" w14:textId="560B5F36" w:rsidR="004D455B" w:rsidRPr="00CF0352" w:rsidRDefault="004D455B" w:rsidP="00D21F32">
            <w:pPr>
              <w:pStyle w:val="ListParagraph"/>
              <w:numPr>
                <w:ilvl w:val="1"/>
                <w:numId w:val="43"/>
              </w:numPr>
              <w:rPr>
                <w:rFonts w:ascii="Franklin Gothic Book" w:hAnsi="Franklin Gothic Book"/>
                <w:sz w:val="24"/>
                <w:szCs w:val="24"/>
              </w:rPr>
            </w:pPr>
            <w:r>
              <w:rPr>
                <w:rFonts w:ascii="Franklin Gothic Book" w:hAnsi="Franklin Gothic Book"/>
                <w:sz w:val="24"/>
                <w:szCs w:val="24"/>
              </w:rPr>
              <w:t>Working to dissolve the preconceived notions that students cannot be heard and show other students where they can advocate for themselves both on campus and through legislation.</w:t>
            </w:r>
          </w:p>
        </w:tc>
      </w:tr>
      <w:tr w:rsidR="00591BE4" w:rsidRPr="00CF0352" w14:paraId="7A534F70" w14:textId="77777777" w:rsidTr="00591BE4">
        <w:tc>
          <w:tcPr>
            <w:tcW w:w="11610" w:type="dxa"/>
            <w:vAlign w:val="center"/>
          </w:tcPr>
          <w:p w14:paraId="28C6FBA7" w14:textId="2453FB5A" w:rsidR="00591BE4" w:rsidRPr="00CF0352" w:rsidRDefault="00000000" w:rsidP="00D21F32">
            <w:pPr>
              <w:rPr>
                <w:rFonts w:ascii="Franklin Gothic Book" w:hAnsi="Franklin Gothic Book"/>
                <w:sz w:val="24"/>
                <w:szCs w:val="24"/>
              </w:rPr>
            </w:pPr>
            <w:hyperlink r:id="rId25" w:history="1">
              <w:r w:rsidR="00591BE4" w:rsidRPr="00723E1A">
                <w:rPr>
                  <w:rStyle w:val="Hyperlink"/>
                  <w:rFonts w:ascii="Franklin Gothic Book" w:hAnsi="Franklin Gothic Book"/>
                  <w:sz w:val="24"/>
                  <w:szCs w:val="24"/>
                </w:rPr>
                <w:t>Job Skills Program</w:t>
              </w:r>
            </w:hyperlink>
            <w:r w:rsidR="00591BE4" w:rsidRPr="00CF0352">
              <w:rPr>
                <w:rFonts w:ascii="Franklin Gothic Book" w:hAnsi="Franklin Gothic Book"/>
                <w:sz w:val="24"/>
                <w:szCs w:val="24"/>
              </w:rPr>
              <w:t xml:space="preserve"> – </w:t>
            </w:r>
            <w:r w:rsidR="00591BE4" w:rsidRPr="00CF0352">
              <w:rPr>
                <w:rFonts w:ascii="Franklin Gothic Book" w:hAnsi="Franklin Gothic Book"/>
                <w:i/>
                <w:sz w:val="24"/>
                <w:szCs w:val="24"/>
              </w:rPr>
              <w:t>Carolyn McKinnon, WF Policy Associate; Danny Marshall, WF Program Administrator; and Vicky Chungtuyco, WF Program Coordinator</w:t>
            </w:r>
            <w:r w:rsidR="00591BE4" w:rsidRPr="00CF0352">
              <w:rPr>
                <w:rFonts w:ascii="Franklin Gothic Book" w:hAnsi="Franklin Gothic Book"/>
                <w:sz w:val="24"/>
                <w:szCs w:val="24"/>
              </w:rPr>
              <w:t xml:space="preserve"> </w:t>
            </w:r>
          </w:p>
          <w:p w14:paraId="15DE7184" w14:textId="77777777" w:rsidR="004D455B" w:rsidRDefault="00000000" w:rsidP="00D21F32">
            <w:pPr>
              <w:pStyle w:val="ListParagraph"/>
              <w:numPr>
                <w:ilvl w:val="0"/>
                <w:numId w:val="44"/>
              </w:numPr>
              <w:rPr>
                <w:rFonts w:ascii="Franklin Gothic Book" w:hAnsi="Franklin Gothic Book"/>
                <w:sz w:val="24"/>
                <w:szCs w:val="24"/>
              </w:rPr>
            </w:pPr>
            <w:hyperlink r:id="rId26" w:history="1">
              <w:r w:rsidR="00591BE4" w:rsidRPr="004D455B">
                <w:rPr>
                  <w:rStyle w:val="Hyperlink"/>
                  <w:rFonts w:ascii="Franklin Gothic Book" w:hAnsi="Franklin Gothic Book"/>
                  <w:sz w:val="24"/>
                  <w:szCs w:val="24"/>
                </w:rPr>
                <w:t>Biennial Legislative Report</w:t>
              </w:r>
            </w:hyperlink>
          </w:p>
          <w:p w14:paraId="5264106D" w14:textId="4DB0C997" w:rsidR="004D455B" w:rsidRDefault="004D455B" w:rsidP="00D21F32">
            <w:pPr>
              <w:pStyle w:val="ListParagraph"/>
              <w:numPr>
                <w:ilvl w:val="1"/>
                <w:numId w:val="44"/>
              </w:numPr>
              <w:rPr>
                <w:rFonts w:ascii="Franklin Gothic Book" w:hAnsi="Franklin Gothic Book"/>
                <w:sz w:val="24"/>
                <w:szCs w:val="24"/>
              </w:rPr>
            </w:pPr>
            <w:r>
              <w:rPr>
                <w:rFonts w:ascii="Franklin Gothic Book" w:hAnsi="Franklin Gothic Book"/>
                <w:sz w:val="24"/>
                <w:szCs w:val="24"/>
              </w:rPr>
              <w:t>Page 9 of the report shows the total number of courses delivered through the program.</w:t>
            </w:r>
          </w:p>
          <w:p w14:paraId="2636C522" w14:textId="5D96F70B" w:rsidR="00591BE4" w:rsidRDefault="00591BE4" w:rsidP="00D21F32">
            <w:pPr>
              <w:pStyle w:val="ListParagraph"/>
              <w:numPr>
                <w:ilvl w:val="0"/>
                <w:numId w:val="44"/>
              </w:numPr>
              <w:rPr>
                <w:rFonts w:ascii="Franklin Gothic Book" w:hAnsi="Franklin Gothic Book"/>
                <w:sz w:val="24"/>
                <w:szCs w:val="24"/>
              </w:rPr>
            </w:pPr>
            <w:r w:rsidRPr="00CF0352">
              <w:rPr>
                <w:rFonts w:ascii="Franklin Gothic Book" w:hAnsi="Franklin Gothic Book"/>
                <w:sz w:val="24"/>
                <w:szCs w:val="24"/>
              </w:rPr>
              <w:t>Funding Update</w:t>
            </w:r>
          </w:p>
          <w:p w14:paraId="4C8E356A" w14:textId="11410878" w:rsidR="00C20CDB" w:rsidRDefault="00C20CDB" w:rsidP="00D21F32">
            <w:pPr>
              <w:pStyle w:val="ListParagraph"/>
              <w:numPr>
                <w:ilvl w:val="1"/>
                <w:numId w:val="44"/>
              </w:numPr>
              <w:rPr>
                <w:rFonts w:ascii="Franklin Gothic Book" w:hAnsi="Franklin Gothic Book"/>
                <w:sz w:val="24"/>
                <w:szCs w:val="24"/>
              </w:rPr>
            </w:pPr>
            <w:r>
              <w:rPr>
                <w:rFonts w:ascii="Franklin Gothic Book" w:hAnsi="Franklin Gothic Book"/>
                <w:sz w:val="24"/>
                <w:szCs w:val="24"/>
              </w:rPr>
              <w:t>There are currently 49 proposals in round 1 of FY24; and a little over $7 million was awarded in that round.</w:t>
            </w:r>
          </w:p>
          <w:p w14:paraId="0CE69F88" w14:textId="15F78645" w:rsidR="00C20CDB" w:rsidRPr="00CF0352" w:rsidRDefault="00C20CDB" w:rsidP="00D21F32">
            <w:pPr>
              <w:pStyle w:val="ListParagraph"/>
              <w:numPr>
                <w:ilvl w:val="1"/>
                <w:numId w:val="44"/>
              </w:numPr>
              <w:rPr>
                <w:rFonts w:ascii="Franklin Gothic Book" w:hAnsi="Franklin Gothic Book"/>
                <w:sz w:val="24"/>
                <w:szCs w:val="24"/>
              </w:rPr>
            </w:pPr>
            <w:r>
              <w:rPr>
                <w:rFonts w:ascii="Franklin Gothic Book" w:hAnsi="Franklin Gothic Book"/>
                <w:sz w:val="24"/>
                <w:szCs w:val="24"/>
              </w:rPr>
              <w:t xml:space="preserve">FY25 Round 1 will be released on March 28, </w:t>
            </w:r>
            <w:r w:rsidR="00723E1A">
              <w:rPr>
                <w:rFonts w:ascii="Franklin Gothic Book" w:hAnsi="Franklin Gothic Book"/>
                <w:sz w:val="24"/>
                <w:szCs w:val="24"/>
              </w:rPr>
              <w:t>2024,</w:t>
            </w:r>
            <w:r>
              <w:rPr>
                <w:rFonts w:ascii="Franklin Gothic Book" w:hAnsi="Franklin Gothic Book"/>
                <w:sz w:val="24"/>
                <w:szCs w:val="24"/>
              </w:rPr>
              <w:t xml:space="preserve"> with a due date of May 2, 2024.</w:t>
            </w:r>
          </w:p>
          <w:p w14:paraId="658716B4" w14:textId="79BB2FEA" w:rsidR="00591BE4" w:rsidRPr="00CF0352" w:rsidRDefault="00591BE4" w:rsidP="00D21F32">
            <w:pPr>
              <w:rPr>
                <w:rFonts w:ascii="Franklin Gothic Book" w:hAnsi="Franklin Gothic Book"/>
                <w:i/>
                <w:sz w:val="24"/>
                <w:szCs w:val="24"/>
              </w:rPr>
            </w:pPr>
            <w:r w:rsidRPr="00CF0352">
              <w:rPr>
                <w:rFonts w:ascii="Franklin Gothic Book" w:hAnsi="Franklin Gothic Book"/>
                <w:sz w:val="24"/>
                <w:szCs w:val="24"/>
              </w:rPr>
              <w:t xml:space="preserve">Worker Retraining Program - </w:t>
            </w:r>
            <w:r w:rsidRPr="00CF0352">
              <w:rPr>
                <w:rFonts w:ascii="Franklin Gothic Book" w:hAnsi="Franklin Gothic Book"/>
                <w:i/>
                <w:sz w:val="24"/>
                <w:szCs w:val="24"/>
              </w:rPr>
              <w:t>Anna Nikolaeva, WF Policy Associate &amp; Shanna McBride, WF Program Administrator</w:t>
            </w:r>
          </w:p>
          <w:p w14:paraId="0EFB7BEA" w14:textId="43B79A86" w:rsidR="00591BE4" w:rsidRDefault="00591BE4" w:rsidP="00D21F32">
            <w:pPr>
              <w:pStyle w:val="ListParagraph"/>
              <w:numPr>
                <w:ilvl w:val="0"/>
                <w:numId w:val="44"/>
              </w:numPr>
              <w:rPr>
                <w:rFonts w:ascii="Franklin Gothic Book" w:hAnsi="Franklin Gothic Book"/>
                <w:sz w:val="24"/>
                <w:szCs w:val="24"/>
              </w:rPr>
            </w:pPr>
            <w:r w:rsidRPr="00CF0352">
              <w:rPr>
                <w:rFonts w:ascii="Franklin Gothic Book" w:hAnsi="Franklin Gothic Book"/>
                <w:sz w:val="24"/>
                <w:szCs w:val="24"/>
              </w:rPr>
              <w:t>FY24 Enrollment Trends</w:t>
            </w:r>
          </w:p>
          <w:p w14:paraId="0B6046E5" w14:textId="1B159126" w:rsidR="00915E50" w:rsidRDefault="00915E50" w:rsidP="00D21F32">
            <w:pPr>
              <w:pStyle w:val="ListParagraph"/>
              <w:numPr>
                <w:ilvl w:val="1"/>
                <w:numId w:val="44"/>
              </w:numPr>
              <w:rPr>
                <w:rFonts w:ascii="Franklin Gothic Book" w:hAnsi="Franklin Gothic Book"/>
                <w:sz w:val="24"/>
                <w:szCs w:val="24"/>
              </w:rPr>
            </w:pPr>
            <w:r>
              <w:rPr>
                <w:rFonts w:ascii="Franklin Gothic Book" w:hAnsi="Franklin Gothic Book"/>
                <w:sz w:val="24"/>
                <w:szCs w:val="24"/>
              </w:rPr>
              <w:t>Up 15% from Fall 2022 to Fall 2023</w:t>
            </w:r>
          </w:p>
          <w:p w14:paraId="0F1B73A7" w14:textId="011F52A4" w:rsidR="00915E50" w:rsidRPr="00CF0352" w:rsidRDefault="00915E50" w:rsidP="00D21F32">
            <w:pPr>
              <w:pStyle w:val="ListParagraph"/>
              <w:numPr>
                <w:ilvl w:val="1"/>
                <w:numId w:val="44"/>
              </w:numPr>
              <w:rPr>
                <w:rFonts w:ascii="Franklin Gothic Book" w:hAnsi="Franklin Gothic Book"/>
                <w:sz w:val="24"/>
                <w:szCs w:val="24"/>
              </w:rPr>
            </w:pPr>
            <w:r>
              <w:rPr>
                <w:rFonts w:ascii="Franklin Gothic Book" w:hAnsi="Franklin Gothic Book"/>
                <w:sz w:val="24"/>
                <w:szCs w:val="24"/>
              </w:rPr>
              <w:t>At this time, there are no obvious patterns for the decreases in enrollments and SBCTC will be working with the colleges to review the data around increases and decreases in enrollments over the years.</w:t>
            </w:r>
          </w:p>
          <w:p w14:paraId="2E25A4B1" w14:textId="77777777" w:rsidR="00591BE4" w:rsidRDefault="00591BE4" w:rsidP="00D21F32">
            <w:pPr>
              <w:pStyle w:val="ListParagraph"/>
              <w:numPr>
                <w:ilvl w:val="0"/>
                <w:numId w:val="44"/>
              </w:numPr>
              <w:rPr>
                <w:rFonts w:ascii="Franklin Gothic Book" w:hAnsi="Franklin Gothic Book"/>
                <w:sz w:val="24"/>
                <w:szCs w:val="24"/>
              </w:rPr>
            </w:pPr>
            <w:r w:rsidRPr="00CF0352">
              <w:rPr>
                <w:rFonts w:ascii="Franklin Gothic Book" w:hAnsi="Franklin Gothic Book"/>
                <w:sz w:val="24"/>
                <w:szCs w:val="24"/>
              </w:rPr>
              <w:lastRenderedPageBreak/>
              <w:t>Funding Formula Update</w:t>
            </w:r>
          </w:p>
          <w:p w14:paraId="0D25F149" w14:textId="5BC9699C" w:rsidR="00915E50" w:rsidRDefault="005A32A5" w:rsidP="00D21F32">
            <w:pPr>
              <w:pStyle w:val="ListParagraph"/>
              <w:numPr>
                <w:ilvl w:val="1"/>
                <w:numId w:val="44"/>
              </w:numPr>
              <w:rPr>
                <w:rFonts w:ascii="Franklin Gothic Book" w:hAnsi="Franklin Gothic Book"/>
                <w:sz w:val="24"/>
                <w:szCs w:val="24"/>
              </w:rPr>
            </w:pPr>
            <w:r>
              <w:rPr>
                <w:rFonts w:ascii="Franklin Gothic Book" w:hAnsi="Franklin Gothic Book"/>
                <w:sz w:val="24"/>
                <w:szCs w:val="24"/>
              </w:rPr>
              <w:t>The work group came up 3 proposals for the Presidents Council to consider. These proposals will be voted on at the March 1</w:t>
            </w:r>
            <w:r w:rsidRPr="005A32A5">
              <w:rPr>
                <w:rFonts w:ascii="Franklin Gothic Book" w:hAnsi="Franklin Gothic Book"/>
                <w:sz w:val="24"/>
                <w:szCs w:val="24"/>
                <w:vertAlign w:val="superscript"/>
              </w:rPr>
              <w:t>st</w:t>
            </w:r>
            <w:r>
              <w:rPr>
                <w:rFonts w:ascii="Franklin Gothic Book" w:hAnsi="Franklin Gothic Book"/>
                <w:sz w:val="24"/>
                <w:szCs w:val="24"/>
              </w:rPr>
              <w:t xml:space="preserve"> Council meeting.</w:t>
            </w:r>
          </w:p>
          <w:p w14:paraId="61173D27" w14:textId="5DB43571" w:rsidR="005A32A5" w:rsidRDefault="005A32A5" w:rsidP="00D21F32">
            <w:pPr>
              <w:pStyle w:val="ListParagraph"/>
              <w:numPr>
                <w:ilvl w:val="2"/>
                <w:numId w:val="44"/>
              </w:numPr>
              <w:rPr>
                <w:rFonts w:ascii="Franklin Gothic Book" w:hAnsi="Franklin Gothic Book"/>
                <w:sz w:val="24"/>
                <w:szCs w:val="24"/>
              </w:rPr>
            </w:pPr>
            <w:r>
              <w:rPr>
                <w:rFonts w:ascii="Franklin Gothic Book" w:hAnsi="Franklin Gothic Book"/>
                <w:sz w:val="24"/>
                <w:szCs w:val="24"/>
              </w:rPr>
              <w:t>No action - keep the funding formula as is, with no changes at this time.</w:t>
            </w:r>
          </w:p>
          <w:p w14:paraId="21F70FBC" w14:textId="39AEAFE7" w:rsidR="005A32A5" w:rsidRDefault="005A32A5" w:rsidP="00D21F32">
            <w:pPr>
              <w:pStyle w:val="ListParagraph"/>
              <w:numPr>
                <w:ilvl w:val="2"/>
                <w:numId w:val="44"/>
              </w:numPr>
              <w:rPr>
                <w:rFonts w:ascii="Franklin Gothic Book" w:hAnsi="Franklin Gothic Book"/>
                <w:sz w:val="24"/>
                <w:szCs w:val="24"/>
              </w:rPr>
            </w:pPr>
            <w:r>
              <w:rPr>
                <w:rFonts w:ascii="Franklin Gothic Book" w:hAnsi="Franklin Gothic Book"/>
                <w:sz w:val="24"/>
                <w:szCs w:val="24"/>
              </w:rPr>
              <w:t>Move forward with the initial proposal - an incremental rollout over a 3-year period of recalculation of the base allocation.</w:t>
            </w:r>
          </w:p>
          <w:p w14:paraId="6F5760CC" w14:textId="7F863B02" w:rsidR="005A32A5" w:rsidRPr="00CF0352" w:rsidRDefault="005A32A5" w:rsidP="00D21F32">
            <w:pPr>
              <w:pStyle w:val="ListParagraph"/>
              <w:numPr>
                <w:ilvl w:val="2"/>
                <w:numId w:val="44"/>
              </w:numPr>
              <w:rPr>
                <w:rFonts w:ascii="Franklin Gothic Book" w:hAnsi="Franklin Gothic Book"/>
                <w:sz w:val="24"/>
                <w:szCs w:val="24"/>
              </w:rPr>
            </w:pPr>
            <w:r>
              <w:rPr>
                <w:rFonts w:ascii="Franklin Gothic Book" w:hAnsi="Franklin Gothic Book"/>
                <w:sz w:val="24"/>
                <w:szCs w:val="24"/>
              </w:rPr>
              <w:t xml:space="preserve">Reconvene a new workgroup, with new members while not taking any action at this time. This group would </w:t>
            </w:r>
            <w:proofErr w:type="gramStart"/>
            <w:r>
              <w:rPr>
                <w:rFonts w:ascii="Franklin Gothic Book" w:hAnsi="Franklin Gothic Book"/>
                <w:sz w:val="24"/>
                <w:szCs w:val="24"/>
              </w:rPr>
              <w:t>possible</w:t>
            </w:r>
            <w:proofErr w:type="gramEnd"/>
            <w:r>
              <w:rPr>
                <w:rFonts w:ascii="Franklin Gothic Book" w:hAnsi="Franklin Gothic Book"/>
                <w:sz w:val="24"/>
                <w:szCs w:val="24"/>
              </w:rPr>
              <w:t xml:space="preserve"> pursue legislative solutions.</w:t>
            </w:r>
          </w:p>
        </w:tc>
      </w:tr>
      <w:tr w:rsidR="00591BE4" w:rsidRPr="00CF0352" w14:paraId="590D0112" w14:textId="77777777" w:rsidTr="00591BE4">
        <w:tc>
          <w:tcPr>
            <w:tcW w:w="11610" w:type="dxa"/>
            <w:vAlign w:val="center"/>
          </w:tcPr>
          <w:p w14:paraId="5610B524" w14:textId="72B576E6" w:rsidR="00591BE4" w:rsidRPr="00CF0352" w:rsidRDefault="00591BE4" w:rsidP="00D21F32">
            <w:pPr>
              <w:pStyle w:val="ListParagraph"/>
              <w:numPr>
                <w:ilvl w:val="0"/>
                <w:numId w:val="44"/>
              </w:numPr>
              <w:rPr>
                <w:rFonts w:ascii="Franklin Gothic Book" w:hAnsi="Franklin Gothic Book"/>
                <w:sz w:val="24"/>
                <w:szCs w:val="24"/>
              </w:rPr>
            </w:pPr>
            <w:r w:rsidRPr="00CF0352">
              <w:rPr>
                <w:rFonts w:ascii="Franklin Gothic Book" w:hAnsi="Franklin Gothic Book"/>
                <w:sz w:val="24"/>
                <w:szCs w:val="24"/>
              </w:rPr>
              <w:lastRenderedPageBreak/>
              <w:t>Future Meeting Dates</w:t>
            </w:r>
          </w:p>
          <w:p w14:paraId="31FB9329" w14:textId="70E90FD6" w:rsidR="00591BE4" w:rsidRPr="00CF0352" w:rsidRDefault="00591BE4" w:rsidP="00D21F32">
            <w:pPr>
              <w:pStyle w:val="ListParagraph"/>
              <w:numPr>
                <w:ilvl w:val="1"/>
                <w:numId w:val="44"/>
              </w:numPr>
              <w:rPr>
                <w:rFonts w:ascii="Franklin Gothic Book" w:hAnsi="Franklin Gothic Book"/>
                <w:sz w:val="24"/>
                <w:szCs w:val="24"/>
              </w:rPr>
            </w:pPr>
            <w:bookmarkStart w:id="14" w:name="_Hlk130909396"/>
            <w:r w:rsidRPr="00CF0352">
              <w:rPr>
                <w:rFonts w:ascii="Franklin Gothic Book" w:hAnsi="Franklin Gothic Book"/>
                <w:sz w:val="24"/>
                <w:szCs w:val="24"/>
              </w:rPr>
              <w:t xml:space="preserve">May 20-21, </w:t>
            </w:r>
            <w:r w:rsidR="00723E1A" w:rsidRPr="00CF0352">
              <w:rPr>
                <w:rFonts w:ascii="Franklin Gothic Book" w:hAnsi="Franklin Gothic Book"/>
                <w:sz w:val="24"/>
                <w:szCs w:val="24"/>
              </w:rPr>
              <w:t>2024,</w:t>
            </w:r>
            <w:r w:rsidRPr="00CF0352">
              <w:rPr>
                <w:rFonts w:ascii="Franklin Gothic Book" w:hAnsi="Franklin Gothic Book"/>
                <w:sz w:val="24"/>
                <w:szCs w:val="24"/>
              </w:rPr>
              <w:t xml:space="preserve"> Moses Lake Tour/Dinner TBD</w:t>
            </w:r>
          </w:p>
          <w:p w14:paraId="2FDFD624" w14:textId="298D6F82" w:rsidR="00591BE4" w:rsidRPr="00CF0352" w:rsidRDefault="00591BE4" w:rsidP="00D21F32">
            <w:pPr>
              <w:pStyle w:val="ListParagraph"/>
              <w:numPr>
                <w:ilvl w:val="1"/>
                <w:numId w:val="44"/>
              </w:numPr>
              <w:rPr>
                <w:rFonts w:ascii="Franklin Gothic Book" w:hAnsi="Franklin Gothic Book"/>
                <w:sz w:val="24"/>
                <w:szCs w:val="24"/>
              </w:rPr>
            </w:pPr>
            <w:r w:rsidRPr="00CF0352">
              <w:rPr>
                <w:rFonts w:ascii="Franklin Gothic Book" w:hAnsi="Franklin Gothic Book"/>
                <w:sz w:val="24"/>
                <w:szCs w:val="24"/>
              </w:rPr>
              <w:t>May 21, 2024 @ Big Bend Community College (Moses Lake)</w:t>
            </w:r>
          </w:p>
          <w:bookmarkEnd w:id="14"/>
          <w:p w14:paraId="45DA4EE6" w14:textId="77777777" w:rsidR="00591BE4" w:rsidRPr="00CF0352" w:rsidRDefault="00591BE4" w:rsidP="00D21F32">
            <w:pPr>
              <w:pStyle w:val="ListParagraph"/>
              <w:numPr>
                <w:ilvl w:val="0"/>
                <w:numId w:val="44"/>
              </w:numPr>
              <w:rPr>
                <w:rFonts w:ascii="Franklin Gothic Book" w:hAnsi="Franklin Gothic Book"/>
                <w:sz w:val="24"/>
                <w:szCs w:val="24"/>
              </w:rPr>
            </w:pPr>
            <w:r w:rsidRPr="00CF0352">
              <w:rPr>
                <w:rFonts w:ascii="Franklin Gothic Book" w:hAnsi="Franklin Gothic Book"/>
                <w:sz w:val="24"/>
                <w:szCs w:val="24"/>
              </w:rPr>
              <w:t xml:space="preserve">Future Meeting Topics </w:t>
            </w:r>
          </w:p>
          <w:p w14:paraId="3926DCEC" w14:textId="480F9D53" w:rsidR="00591BE4" w:rsidRPr="00CF0352" w:rsidRDefault="00591BE4" w:rsidP="00D21F32">
            <w:pPr>
              <w:pStyle w:val="ListParagraph"/>
              <w:numPr>
                <w:ilvl w:val="0"/>
                <w:numId w:val="44"/>
              </w:numPr>
              <w:rPr>
                <w:rFonts w:ascii="Franklin Gothic Book" w:hAnsi="Franklin Gothic Book"/>
                <w:sz w:val="24"/>
                <w:szCs w:val="24"/>
              </w:rPr>
            </w:pPr>
            <w:r w:rsidRPr="00CF0352">
              <w:rPr>
                <w:rFonts w:ascii="Franklin Gothic Book" w:hAnsi="Franklin Gothic Book"/>
                <w:sz w:val="24"/>
                <w:szCs w:val="24"/>
              </w:rPr>
              <w:t>Adjourn</w:t>
            </w:r>
            <w:r w:rsidR="002D7338">
              <w:rPr>
                <w:rFonts w:ascii="Franklin Gothic Book" w:hAnsi="Franklin Gothic Book"/>
                <w:sz w:val="24"/>
                <w:szCs w:val="24"/>
              </w:rPr>
              <w:t xml:space="preserve"> (12:47pm)</w:t>
            </w:r>
          </w:p>
        </w:tc>
      </w:tr>
    </w:tbl>
    <w:p w14:paraId="30058FC0" w14:textId="77777777" w:rsidR="00A21AAF" w:rsidRPr="00CF0352" w:rsidRDefault="00A21AAF" w:rsidP="00D21F32">
      <w:pPr>
        <w:spacing w:after="0"/>
        <w:rPr>
          <w:rFonts w:ascii="Franklin Gothic Book" w:hAnsi="Franklin Gothic Book"/>
          <w:sz w:val="24"/>
          <w:szCs w:val="24"/>
        </w:rPr>
      </w:pPr>
    </w:p>
    <w:p w14:paraId="778A0384" w14:textId="6809EDE1" w:rsidR="0036464D" w:rsidRPr="00CF0352" w:rsidRDefault="003916E3" w:rsidP="00D21F32">
      <w:pPr>
        <w:spacing w:after="0" w:line="240" w:lineRule="auto"/>
        <w:jc w:val="center"/>
        <w:rPr>
          <w:rFonts w:ascii="Franklin Gothic Book" w:hAnsi="Franklin Gothic Book" w:cstheme="minorHAnsi"/>
          <w:sz w:val="28"/>
          <w:szCs w:val="28"/>
        </w:rPr>
      </w:pPr>
      <w:r w:rsidRPr="00CF0352">
        <w:rPr>
          <w:rFonts w:ascii="Franklin Gothic Book" w:hAnsi="Franklin Gothic Book" w:cstheme="minorHAnsi"/>
          <w:sz w:val="28"/>
          <w:szCs w:val="28"/>
        </w:rPr>
        <w:t>Statutory Authority: Laws of 1999, Chapter 28C.04.390 Revised Code of Washington</w:t>
      </w:r>
      <w:r w:rsidR="0036464D" w:rsidRPr="00CF0352">
        <w:rPr>
          <w:rFonts w:ascii="Franklin Gothic Book" w:hAnsi="Franklin Gothic Book"/>
          <w:noProof/>
          <w:sz w:val="24"/>
          <w:szCs w:val="24"/>
        </w:rPr>
        <mc:AlternateContent>
          <mc:Choice Requires="wps">
            <w:drawing>
              <wp:anchor distT="0" distB="0" distL="0" distR="0" simplePos="0" relativeHeight="251659264" behindDoc="1" locked="0" layoutInCell="1" allowOverlap="1" wp14:anchorId="1596A29B" wp14:editId="4EE8BFD7">
                <wp:simplePos x="0" y="0"/>
                <wp:positionH relativeFrom="page">
                  <wp:posOffset>508406</wp:posOffset>
                </wp:positionH>
                <wp:positionV relativeFrom="paragraph">
                  <wp:posOffset>314376</wp:posOffset>
                </wp:positionV>
                <wp:extent cx="6949440" cy="909955"/>
                <wp:effectExtent l="0" t="0" r="0" b="0"/>
                <wp:wrapTopAndBottom/>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909955"/>
                        </a:xfrm>
                        <a:prstGeom prst="rect">
                          <a:avLst/>
                        </a:prstGeom>
                        <a:solidFill>
                          <a:srgbClr val="D0CECE"/>
                        </a:solidFill>
                        <a:ln w="6109">
                          <a:solidFill>
                            <a:srgbClr val="000000"/>
                          </a:solidFill>
                          <a:miter lim="800000"/>
                          <a:headEnd/>
                          <a:tailEnd/>
                        </a:ln>
                      </wps:spPr>
                      <wps:txbx>
                        <w:txbxContent>
                          <w:p w14:paraId="52148966" w14:textId="77777777" w:rsidR="0036464D" w:rsidRDefault="0036464D" w:rsidP="0036464D">
                            <w:pPr>
                              <w:spacing w:before="63"/>
                              <w:ind w:left="67" w:right="886"/>
                              <w:rPr>
                                <w:rFonts w:ascii="Franklin Gothic Book"/>
                                <w:sz w:val="18"/>
                              </w:rPr>
                            </w:pPr>
                            <w:r>
                              <w:rPr>
                                <w:rFonts w:ascii="Franklin Gothic Book"/>
                                <w:sz w:val="18"/>
                              </w:rPr>
                              <w:t>EXECUTIVE SESSION: Under RCW 42.30.110, an Executive Session may be held. Action from the Executive Session may be taken, if necessary, as a result of items discussed in the Executive Session.</w:t>
                            </w:r>
                          </w:p>
                          <w:p w14:paraId="78E7F647" w14:textId="2760321D" w:rsidR="0036464D" w:rsidRDefault="0036464D" w:rsidP="0036464D">
                            <w:pPr>
                              <w:spacing w:before="161"/>
                              <w:ind w:left="67" w:right="315"/>
                              <w:rPr>
                                <w:rFonts w:ascii="Franklin Gothic Book" w:hAnsi="Franklin Gothic Book"/>
                                <w:sz w:val="18"/>
                              </w:rPr>
                            </w:pPr>
                            <w:r>
                              <w:rPr>
                                <w:rFonts w:ascii="Franklin Gothic Book" w:hAnsi="Franklin Gothic Book"/>
                                <w:sz w:val="18"/>
                              </w:rPr>
                              <w:t xml:space="preserve">PLEASE NOTE: Times above are estimates only. The </w:t>
                            </w:r>
                            <w:r w:rsidR="003916E3">
                              <w:rPr>
                                <w:rFonts w:ascii="Franklin Gothic Book" w:hAnsi="Franklin Gothic Book"/>
                                <w:sz w:val="18"/>
                              </w:rPr>
                              <w:t>committee</w:t>
                            </w:r>
                            <w:r>
                              <w:rPr>
                                <w:rFonts w:ascii="Franklin Gothic Book" w:hAnsi="Franklin Gothic Book"/>
                                <w:sz w:val="18"/>
                              </w:rPr>
                              <w:t xml:space="preserve"> reserves the right to alter the order of the agenda. Reasonable accommodations will be made for persons with disabilities if requests are made at least seven days in advance. Efforts will be made to accommodate late requests. Please contact the Executive Director’s Office at 360-704-4309.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6A29B" id="_x0000_t202" coordsize="21600,21600" o:spt="202" path="m,l,21600r21600,l21600,xe">
                <v:stroke joinstyle="miter"/>
                <v:path gradientshapeok="t" o:connecttype="rect"/>
              </v:shapetype>
              <v:shape id="Text Box 15" o:spid="_x0000_s1026" type="#_x0000_t202" style="position:absolute;left:0;text-align:left;margin-left:40.05pt;margin-top:24.75pt;width:547.2pt;height:71.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" fillcolor="#d0cece" strokeweight=".16969mm">
                <v:textbox inset="0,0,0,0">
                  <w:txbxContent>
                    <w:p w14:paraId="52148966" w14:textId="77777777" w:rsidR="0036464D" w:rsidRDefault="0036464D" w:rsidP="0036464D">
                      <w:pPr>
                        <w:spacing w:before="63"/>
                        <w:ind w:left="67" w:right="886"/>
                        <w:rPr>
                          <w:rFonts w:ascii="Franklin Gothic Book"/>
                          <w:sz w:val="18"/>
                        </w:rPr>
                      </w:pPr>
                      <w:r>
                        <w:rPr>
                          <w:rFonts w:ascii="Franklin Gothic Book"/>
                          <w:sz w:val="18"/>
                        </w:rPr>
                        <w:t>EXECUTIVE SESSION: Under RCW 42.30.110, an Executive Session may be held. Action from the Executive Session may be taken, if necessary, as a result of items discussed in the Executive Session.</w:t>
                      </w:r>
                    </w:p>
                    <w:p w14:paraId="78E7F647" w14:textId="2760321D" w:rsidR="0036464D" w:rsidRDefault="0036464D" w:rsidP="0036464D">
                      <w:pPr>
                        <w:spacing w:before="161"/>
                        <w:ind w:left="67" w:right="315"/>
                        <w:rPr>
                          <w:rFonts w:ascii="Franklin Gothic Book" w:hAnsi="Franklin Gothic Book"/>
                          <w:sz w:val="18"/>
                        </w:rPr>
                      </w:pPr>
                      <w:r>
                        <w:rPr>
                          <w:rFonts w:ascii="Franklin Gothic Book" w:hAnsi="Franklin Gothic Book"/>
                          <w:sz w:val="18"/>
                        </w:rPr>
                        <w:t xml:space="preserve">PLEASE NOTE: Times above are estimates only. The </w:t>
                      </w:r>
                      <w:r w:rsidR="003916E3">
                        <w:rPr>
                          <w:rFonts w:ascii="Franklin Gothic Book" w:hAnsi="Franklin Gothic Book"/>
                          <w:sz w:val="18"/>
                        </w:rPr>
                        <w:t>committee</w:t>
                      </w:r>
                      <w:r>
                        <w:rPr>
                          <w:rFonts w:ascii="Franklin Gothic Book" w:hAnsi="Franklin Gothic Book"/>
                          <w:sz w:val="18"/>
                        </w:rPr>
                        <w:t xml:space="preserve"> reserves the right to alter the order of the agenda. Reasonable accommodations will be made for persons with disabilities if requests are made at least seven days in advance. Efforts will be made to accommodate late requests. Please contact the Executive Director’s Office at 360-704-4309.</w:t>
                      </w:r>
                    </w:p>
                  </w:txbxContent>
                </v:textbox>
                <w10:wrap type="topAndBottom" anchorx="page"/>
              </v:shape>
            </w:pict>
          </mc:Fallback>
        </mc:AlternateContent>
      </w:r>
    </w:p>
    <w:sectPr w:rsidR="0036464D" w:rsidRPr="00CF0352" w:rsidSect="00F4383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3BA"/>
    <w:multiLevelType w:val="hybridMultilevel"/>
    <w:tmpl w:val="3334E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A6A0D"/>
    <w:multiLevelType w:val="hybridMultilevel"/>
    <w:tmpl w:val="9ED61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41A3B"/>
    <w:multiLevelType w:val="hybridMultilevel"/>
    <w:tmpl w:val="40EE4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36EE4"/>
    <w:multiLevelType w:val="hybridMultilevel"/>
    <w:tmpl w:val="C0262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747C3"/>
    <w:multiLevelType w:val="hybridMultilevel"/>
    <w:tmpl w:val="6EA2CE4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ED373B"/>
    <w:multiLevelType w:val="hybridMultilevel"/>
    <w:tmpl w:val="0A70E8A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FB477B"/>
    <w:multiLevelType w:val="hybridMultilevel"/>
    <w:tmpl w:val="D4E4C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4A20DA"/>
    <w:multiLevelType w:val="hybridMultilevel"/>
    <w:tmpl w:val="9B6C05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Times New Roman"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Times New Roman"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Times New Roman" w:hint="default"/>
      </w:rPr>
    </w:lvl>
    <w:lvl w:ilvl="8" w:tplc="04090005">
      <w:start w:val="1"/>
      <w:numFmt w:val="bullet"/>
      <w:lvlText w:val=""/>
      <w:lvlJc w:val="left"/>
      <w:pPr>
        <w:ind w:left="4320" w:hanging="360"/>
      </w:pPr>
      <w:rPr>
        <w:rFonts w:ascii="Wingdings" w:hAnsi="Wingdings" w:hint="default"/>
      </w:rPr>
    </w:lvl>
  </w:abstractNum>
  <w:abstractNum w:abstractNumId="8" w15:restartNumberingAfterBreak="0">
    <w:nsid w:val="08D579FD"/>
    <w:multiLevelType w:val="hybridMultilevel"/>
    <w:tmpl w:val="61964C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AB1BE5"/>
    <w:multiLevelType w:val="hybridMultilevel"/>
    <w:tmpl w:val="A14C5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F700144"/>
    <w:multiLevelType w:val="hybridMultilevel"/>
    <w:tmpl w:val="5C6E67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9E1432"/>
    <w:multiLevelType w:val="hybridMultilevel"/>
    <w:tmpl w:val="F0CC4B1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3B71214"/>
    <w:multiLevelType w:val="hybridMultilevel"/>
    <w:tmpl w:val="671C29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DC4980"/>
    <w:multiLevelType w:val="hybridMultilevel"/>
    <w:tmpl w:val="F82EA44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67C3678"/>
    <w:multiLevelType w:val="hybridMultilevel"/>
    <w:tmpl w:val="A3326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2D5C7C"/>
    <w:multiLevelType w:val="hybridMultilevel"/>
    <w:tmpl w:val="9DA8D1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4964B1"/>
    <w:multiLevelType w:val="hybridMultilevel"/>
    <w:tmpl w:val="33BE68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B83A6E"/>
    <w:multiLevelType w:val="hybridMultilevel"/>
    <w:tmpl w:val="B5E0E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1B6594"/>
    <w:multiLevelType w:val="hybridMultilevel"/>
    <w:tmpl w:val="670E15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1C62CC"/>
    <w:multiLevelType w:val="hybridMultilevel"/>
    <w:tmpl w:val="F4A05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3B3F93"/>
    <w:multiLevelType w:val="hybridMultilevel"/>
    <w:tmpl w:val="573854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EF30CF"/>
    <w:multiLevelType w:val="hybridMultilevel"/>
    <w:tmpl w:val="85B27F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620B4A"/>
    <w:multiLevelType w:val="hybridMultilevel"/>
    <w:tmpl w:val="69D8FF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A5A76"/>
    <w:multiLevelType w:val="hybridMultilevel"/>
    <w:tmpl w:val="358C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2B401F"/>
    <w:multiLevelType w:val="hybridMultilevel"/>
    <w:tmpl w:val="8FA8BB6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C4222D"/>
    <w:multiLevelType w:val="multilevel"/>
    <w:tmpl w:val="865C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EE054E"/>
    <w:multiLevelType w:val="hybridMultilevel"/>
    <w:tmpl w:val="C8367D4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B568CC"/>
    <w:multiLevelType w:val="hybridMultilevel"/>
    <w:tmpl w:val="33104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F581D30"/>
    <w:multiLevelType w:val="hybridMultilevel"/>
    <w:tmpl w:val="B478175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6620E9"/>
    <w:multiLevelType w:val="hybridMultilevel"/>
    <w:tmpl w:val="557AB09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28701F"/>
    <w:multiLevelType w:val="hybridMultilevel"/>
    <w:tmpl w:val="8F043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2A44AB"/>
    <w:multiLevelType w:val="hybridMultilevel"/>
    <w:tmpl w:val="4920B1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D36446"/>
    <w:multiLevelType w:val="hybridMultilevel"/>
    <w:tmpl w:val="4AAE6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3B42DA"/>
    <w:multiLevelType w:val="hybridMultilevel"/>
    <w:tmpl w:val="E402C0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6F7727"/>
    <w:multiLevelType w:val="hybridMultilevel"/>
    <w:tmpl w:val="37261DC2"/>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6B270389"/>
    <w:multiLevelType w:val="hybridMultilevel"/>
    <w:tmpl w:val="8B7C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5971CE"/>
    <w:multiLevelType w:val="hybridMultilevel"/>
    <w:tmpl w:val="CDA234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8E40EF"/>
    <w:multiLevelType w:val="hybridMultilevel"/>
    <w:tmpl w:val="44A24B5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CF42F9"/>
    <w:multiLevelType w:val="multilevel"/>
    <w:tmpl w:val="FA9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A03782"/>
    <w:multiLevelType w:val="hybridMultilevel"/>
    <w:tmpl w:val="7C86A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3B64F1E"/>
    <w:multiLevelType w:val="hybridMultilevel"/>
    <w:tmpl w:val="F7366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CE598B"/>
    <w:multiLevelType w:val="hybridMultilevel"/>
    <w:tmpl w:val="E2A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7E3EB2"/>
    <w:multiLevelType w:val="hybridMultilevel"/>
    <w:tmpl w:val="D7C685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527970"/>
    <w:multiLevelType w:val="hybridMultilevel"/>
    <w:tmpl w:val="7AC0AC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7C17D6"/>
    <w:multiLevelType w:val="multilevel"/>
    <w:tmpl w:val="54F0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8A343D"/>
    <w:multiLevelType w:val="hybridMultilevel"/>
    <w:tmpl w:val="7D4074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2070189">
    <w:abstractNumId w:val="13"/>
  </w:num>
  <w:num w:numId="2" w16cid:durableId="905337287">
    <w:abstractNumId w:val="22"/>
  </w:num>
  <w:num w:numId="3" w16cid:durableId="542064917">
    <w:abstractNumId w:val="15"/>
  </w:num>
  <w:num w:numId="4" w16cid:durableId="1779445099">
    <w:abstractNumId w:val="13"/>
  </w:num>
  <w:num w:numId="5" w16cid:durableId="740100998">
    <w:abstractNumId w:val="20"/>
  </w:num>
  <w:num w:numId="6" w16cid:durableId="59603140">
    <w:abstractNumId w:val="14"/>
  </w:num>
  <w:num w:numId="7" w16cid:durableId="1859350349">
    <w:abstractNumId w:val="41"/>
  </w:num>
  <w:num w:numId="8" w16cid:durableId="447432758">
    <w:abstractNumId w:val="19"/>
  </w:num>
  <w:num w:numId="9" w16cid:durableId="1041903155">
    <w:abstractNumId w:val="37"/>
  </w:num>
  <w:num w:numId="10" w16cid:durableId="359085499">
    <w:abstractNumId w:val="11"/>
  </w:num>
  <w:num w:numId="11" w16cid:durableId="860166137">
    <w:abstractNumId w:val="11"/>
  </w:num>
  <w:num w:numId="12" w16cid:durableId="128978060">
    <w:abstractNumId w:val="5"/>
  </w:num>
  <w:num w:numId="13" w16cid:durableId="686754091">
    <w:abstractNumId w:val="12"/>
  </w:num>
  <w:num w:numId="14" w16cid:durableId="204876809">
    <w:abstractNumId w:val="4"/>
  </w:num>
  <w:num w:numId="15" w16cid:durableId="558176638">
    <w:abstractNumId w:val="36"/>
  </w:num>
  <w:num w:numId="16" w16cid:durableId="108551956">
    <w:abstractNumId w:val="40"/>
  </w:num>
  <w:num w:numId="17" w16cid:durableId="751976996">
    <w:abstractNumId w:val="26"/>
  </w:num>
  <w:num w:numId="18" w16cid:durableId="1189756411">
    <w:abstractNumId w:val="45"/>
  </w:num>
  <w:num w:numId="19" w16cid:durableId="1534616036">
    <w:abstractNumId w:val="29"/>
  </w:num>
  <w:num w:numId="20" w16cid:durableId="200552614">
    <w:abstractNumId w:val="21"/>
  </w:num>
  <w:num w:numId="21" w16cid:durableId="1851068423">
    <w:abstractNumId w:val="8"/>
  </w:num>
  <w:num w:numId="22" w16cid:durableId="416710563">
    <w:abstractNumId w:val="28"/>
  </w:num>
  <w:num w:numId="23" w16cid:durableId="647516644">
    <w:abstractNumId w:val="18"/>
  </w:num>
  <w:num w:numId="24" w16cid:durableId="299845033">
    <w:abstractNumId w:val="31"/>
  </w:num>
  <w:num w:numId="25" w16cid:durableId="68307954">
    <w:abstractNumId w:val="27"/>
  </w:num>
  <w:num w:numId="26" w16cid:durableId="179205801">
    <w:abstractNumId w:val="43"/>
  </w:num>
  <w:num w:numId="27" w16cid:durableId="14308208">
    <w:abstractNumId w:val="24"/>
  </w:num>
  <w:num w:numId="28" w16cid:durableId="1393852128">
    <w:abstractNumId w:val="42"/>
  </w:num>
  <w:num w:numId="29" w16cid:durableId="142158755">
    <w:abstractNumId w:val="34"/>
  </w:num>
  <w:num w:numId="30" w16cid:durableId="400952915">
    <w:abstractNumId w:val="11"/>
  </w:num>
  <w:num w:numId="31" w16cid:durableId="219361943">
    <w:abstractNumId w:val="16"/>
  </w:num>
  <w:num w:numId="32" w16cid:durableId="975181087">
    <w:abstractNumId w:val="10"/>
  </w:num>
  <w:num w:numId="33" w16cid:durableId="558978570">
    <w:abstractNumId w:val="39"/>
  </w:num>
  <w:num w:numId="34" w16cid:durableId="1479959840">
    <w:abstractNumId w:val="2"/>
  </w:num>
  <w:num w:numId="35" w16cid:durableId="1936555226">
    <w:abstractNumId w:val="2"/>
  </w:num>
  <w:num w:numId="36" w16cid:durableId="1995524188">
    <w:abstractNumId w:val="23"/>
  </w:num>
  <w:num w:numId="37" w16cid:durableId="1284309252">
    <w:abstractNumId w:val="32"/>
  </w:num>
  <w:num w:numId="38" w16cid:durableId="2091193369">
    <w:abstractNumId w:val="33"/>
  </w:num>
  <w:num w:numId="39" w16cid:durableId="1468622551">
    <w:abstractNumId w:val="1"/>
  </w:num>
  <w:num w:numId="40" w16cid:durableId="2035035057">
    <w:abstractNumId w:val="9"/>
  </w:num>
  <w:num w:numId="41" w16cid:durableId="840777819">
    <w:abstractNumId w:val="35"/>
  </w:num>
  <w:num w:numId="42" w16cid:durableId="931550986">
    <w:abstractNumId w:val="3"/>
  </w:num>
  <w:num w:numId="43" w16cid:durableId="776175136">
    <w:abstractNumId w:val="0"/>
  </w:num>
  <w:num w:numId="44" w16cid:durableId="926186505">
    <w:abstractNumId w:val="6"/>
  </w:num>
  <w:num w:numId="45" w16cid:durableId="1946381502">
    <w:abstractNumId w:val="17"/>
  </w:num>
  <w:num w:numId="46" w16cid:durableId="1949896690">
    <w:abstractNumId w:val="30"/>
  </w:num>
  <w:num w:numId="47" w16cid:durableId="971058805">
    <w:abstractNumId w:val="7"/>
  </w:num>
  <w:num w:numId="48" w16cid:durableId="767777027">
    <w:abstractNumId w:val="38"/>
  </w:num>
  <w:num w:numId="49" w16cid:durableId="1082411132">
    <w:abstractNumId w:val="25"/>
  </w:num>
  <w:num w:numId="50" w16cid:durableId="73089007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95"/>
    <w:rsid w:val="0002374A"/>
    <w:rsid w:val="00057B5E"/>
    <w:rsid w:val="00074C34"/>
    <w:rsid w:val="000A7515"/>
    <w:rsid w:val="000C3C47"/>
    <w:rsid w:val="000D2278"/>
    <w:rsid w:val="000F49AA"/>
    <w:rsid w:val="001056D2"/>
    <w:rsid w:val="00115EA0"/>
    <w:rsid w:val="00130ABF"/>
    <w:rsid w:val="00133DFD"/>
    <w:rsid w:val="00151336"/>
    <w:rsid w:val="00162CA0"/>
    <w:rsid w:val="00177F7B"/>
    <w:rsid w:val="001914E0"/>
    <w:rsid w:val="00192A08"/>
    <w:rsid w:val="00197701"/>
    <w:rsid w:val="001D0CC0"/>
    <w:rsid w:val="001D5898"/>
    <w:rsid w:val="001E17AB"/>
    <w:rsid w:val="001F18DE"/>
    <w:rsid w:val="002276BA"/>
    <w:rsid w:val="00245CDB"/>
    <w:rsid w:val="00266517"/>
    <w:rsid w:val="002745C9"/>
    <w:rsid w:val="002840E9"/>
    <w:rsid w:val="00292EDD"/>
    <w:rsid w:val="002B2714"/>
    <w:rsid w:val="002C3E5F"/>
    <w:rsid w:val="002C5ED5"/>
    <w:rsid w:val="002D7338"/>
    <w:rsid w:val="002D7371"/>
    <w:rsid w:val="003031C8"/>
    <w:rsid w:val="00307873"/>
    <w:rsid w:val="003110F1"/>
    <w:rsid w:val="00314FE9"/>
    <w:rsid w:val="003225FB"/>
    <w:rsid w:val="00334C98"/>
    <w:rsid w:val="0036464D"/>
    <w:rsid w:val="00366972"/>
    <w:rsid w:val="00380967"/>
    <w:rsid w:val="003868E8"/>
    <w:rsid w:val="003916E3"/>
    <w:rsid w:val="003A6593"/>
    <w:rsid w:val="003B45A7"/>
    <w:rsid w:val="003B78D4"/>
    <w:rsid w:val="003C0131"/>
    <w:rsid w:val="003C24BC"/>
    <w:rsid w:val="003C778A"/>
    <w:rsid w:val="003D4BDC"/>
    <w:rsid w:val="003F0D95"/>
    <w:rsid w:val="00415AD2"/>
    <w:rsid w:val="00415B53"/>
    <w:rsid w:val="00446994"/>
    <w:rsid w:val="00450EF0"/>
    <w:rsid w:val="00463959"/>
    <w:rsid w:val="00466857"/>
    <w:rsid w:val="00483944"/>
    <w:rsid w:val="00491AB5"/>
    <w:rsid w:val="00494D0D"/>
    <w:rsid w:val="00495095"/>
    <w:rsid w:val="004B27C1"/>
    <w:rsid w:val="004C662B"/>
    <w:rsid w:val="004D4138"/>
    <w:rsid w:val="004D455B"/>
    <w:rsid w:val="004D5B51"/>
    <w:rsid w:val="004F27FE"/>
    <w:rsid w:val="005229E8"/>
    <w:rsid w:val="00532733"/>
    <w:rsid w:val="00591BE4"/>
    <w:rsid w:val="00592234"/>
    <w:rsid w:val="005934AF"/>
    <w:rsid w:val="005A2700"/>
    <w:rsid w:val="005A32A5"/>
    <w:rsid w:val="005A6523"/>
    <w:rsid w:val="005C327A"/>
    <w:rsid w:val="005C37CC"/>
    <w:rsid w:val="005D6D34"/>
    <w:rsid w:val="005F3215"/>
    <w:rsid w:val="00622B8C"/>
    <w:rsid w:val="00633593"/>
    <w:rsid w:val="0065006F"/>
    <w:rsid w:val="00652D1F"/>
    <w:rsid w:val="00675304"/>
    <w:rsid w:val="00682305"/>
    <w:rsid w:val="006A4F9B"/>
    <w:rsid w:val="006B76F8"/>
    <w:rsid w:val="006C054E"/>
    <w:rsid w:val="006C0971"/>
    <w:rsid w:val="006C5148"/>
    <w:rsid w:val="006D0A96"/>
    <w:rsid w:val="006F70CF"/>
    <w:rsid w:val="006F7F15"/>
    <w:rsid w:val="00723E1A"/>
    <w:rsid w:val="0072453B"/>
    <w:rsid w:val="00756D10"/>
    <w:rsid w:val="007730E8"/>
    <w:rsid w:val="00782F7B"/>
    <w:rsid w:val="007B55C4"/>
    <w:rsid w:val="007C3B85"/>
    <w:rsid w:val="007D2E07"/>
    <w:rsid w:val="008023E8"/>
    <w:rsid w:val="008135BE"/>
    <w:rsid w:val="00821288"/>
    <w:rsid w:val="008215DC"/>
    <w:rsid w:val="00824364"/>
    <w:rsid w:val="00831A94"/>
    <w:rsid w:val="00842194"/>
    <w:rsid w:val="00881601"/>
    <w:rsid w:val="008843D7"/>
    <w:rsid w:val="008862F1"/>
    <w:rsid w:val="008863FA"/>
    <w:rsid w:val="00887E67"/>
    <w:rsid w:val="00892605"/>
    <w:rsid w:val="008C5154"/>
    <w:rsid w:val="008F680C"/>
    <w:rsid w:val="0091568F"/>
    <w:rsid w:val="00915E50"/>
    <w:rsid w:val="00916C16"/>
    <w:rsid w:val="0093748A"/>
    <w:rsid w:val="009378AA"/>
    <w:rsid w:val="00970A9A"/>
    <w:rsid w:val="00970A9D"/>
    <w:rsid w:val="00984FEF"/>
    <w:rsid w:val="009A3C28"/>
    <w:rsid w:val="009A3D00"/>
    <w:rsid w:val="009A50B2"/>
    <w:rsid w:val="009D6B71"/>
    <w:rsid w:val="009E25C3"/>
    <w:rsid w:val="009F39C8"/>
    <w:rsid w:val="00A21AAF"/>
    <w:rsid w:val="00A4059C"/>
    <w:rsid w:val="00A4439C"/>
    <w:rsid w:val="00A63395"/>
    <w:rsid w:val="00A63968"/>
    <w:rsid w:val="00A7479E"/>
    <w:rsid w:val="00A774BB"/>
    <w:rsid w:val="00A81392"/>
    <w:rsid w:val="00A8506C"/>
    <w:rsid w:val="00A8562C"/>
    <w:rsid w:val="00A93383"/>
    <w:rsid w:val="00A97AE5"/>
    <w:rsid w:val="00AA1C49"/>
    <w:rsid w:val="00AA57D0"/>
    <w:rsid w:val="00AB13E2"/>
    <w:rsid w:val="00AB365C"/>
    <w:rsid w:val="00AC093C"/>
    <w:rsid w:val="00AF21C8"/>
    <w:rsid w:val="00B02566"/>
    <w:rsid w:val="00B17CF3"/>
    <w:rsid w:val="00B2549B"/>
    <w:rsid w:val="00B275F2"/>
    <w:rsid w:val="00B33B8D"/>
    <w:rsid w:val="00B62BA4"/>
    <w:rsid w:val="00B95E6A"/>
    <w:rsid w:val="00BA09C3"/>
    <w:rsid w:val="00BA2E63"/>
    <w:rsid w:val="00BB02BB"/>
    <w:rsid w:val="00BB30C6"/>
    <w:rsid w:val="00BB47B5"/>
    <w:rsid w:val="00BB5DB9"/>
    <w:rsid w:val="00BC32CD"/>
    <w:rsid w:val="00BC6DA5"/>
    <w:rsid w:val="00BF3CD8"/>
    <w:rsid w:val="00C03011"/>
    <w:rsid w:val="00C20CDB"/>
    <w:rsid w:val="00C24047"/>
    <w:rsid w:val="00C30432"/>
    <w:rsid w:val="00C31803"/>
    <w:rsid w:val="00C443D5"/>
    <w:rsid w:val="00C83010"/>
    <w:rsid w:val="00C86246"/>
    <w:rsid w:val="00CA491B"/>
    <w:rsid w:val="00CB6D25"/>
    <w:rsid w:val="00CD22EE"/>
    <w:rsid w:val="00CD4A67"/>
    <w:rsid w:val="00CE0C9D"/>
    <w:rsid w:val="00CF0352"/>
    <w:rsid w:val="00CF65F2"/>
    <w:rsid w:val="00D13017"/>
    <w:rsid w:val="00D20320"/>
    <w:rsid w:val="00D21F32"/>
    <w:rsid w:val="00D27A81"/>
    <w:rsid w:val="00D4131E"/>
    <w:rsid w:val="00D8225F"/>
    <w:rsid w:val="00D8549E"/>
    <w:rsid w:val="00D95461"/>
    <w:rsid w:val="00DA59CC"/>
    <w:rsid w:val="00DD2F7E"/>
    <w:rsid w:val="00DE06AA"/>
    <w:rsid w:val="00DF56DD"/>
    <w:rsid w:val="00E26115"/>
    <w:rsid w:val="00E46978"/>
    <w:rsid w:val="00E92901"/>
    <w:rsid w:val="00EB3728"/>
    <w:rsid w:val="00EC3E84"/>
    <w:rsid w:val="00EC7981"/>
    <w:rsid w:val="00ED1512"/>
    <w:rsid w:val="00EF0BB0"/>
    <w:rsid w:val="00EF3C5A"/>
    <w:rsid w:val="00EF57E4"/>
    <w:rsid w:val="00F238C7"/>
    <w:rsid w:val="00F43838"/>
    <w:rsid w:val="00F62768"/>
    <w:rsid w:val="00F70F49"/>
    <w:rsid w:val="00F74102"/>
    <w:rsid w:val="00F805DE"/>
    <w:rsid w:val="00F82CFD"/>
    <w:rsid w:val="00FA4739"/>
    <w:rsid w:val="00FB0487"/>
    <w:rsid w:val="00FB348D"/>
    <w:rsid w:val="00FE2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FE27"/>
  <w15:chartTrackingRefBased/>
  <w15:docId w15:val="{2D068258-3D46-492C-9CB3-E021760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95095"/>
    <w:pPr>
      <w:widowControl w:val="0"/>
      <w:autoSpaceDE w:val="0"/>
      <w:autoSpaceDN w:val="0"/>
      <w:spacing w:after="0" w:line="240" w:lineRule="auto"/>
      <w:ind w:left="200"/>
    </w:pPr>
    <w:rPr>
      <w:rFonts w:ascii="Franklin Gothic Book" w:eastAsia="Franklin Gothic Book" w:hAnsi="Franklin Gothic Book" w:cs="Franklin Gothic Book"/>
    </w:rPr>
  </w:style>
  <w:style w:type="character" w:customStyle="1" w:styleId="NoSpacingChar">
    <w:name w:val="No Spacing Char"/>
    <w:basedOn w:val="DefaultParagraphFont"/>
    <w:link w:val="NoSpacing"/>
    <w:uiPriority w:val="1"/>
    <w:locked/>
    <w:rsid w:val="00FB0487"/>
  </w:style>
  <w:style w:type="paragraph" w:styleId="NoSpacing">
    <w:name w:val="No Spacing"/>
    <w:basedOn w:val="Normal"/>
    <w:link w:val="NoSpacingChar"/>
    <w:uiPriority w:val="1"/>
    <w:qFormat/>
    <w:rsid w:val="00FB0487"/>
    <w:pPr>
      <w:spacing w:after="0" w:line="240" w:lineRule="auto"/>
    </w:pPr>
  </w:style>
  <w:style w:type="paragraph" w:styleId="ListParagraph">
    <w:name w:val="List Paragraph"/>
    <w:basedOn w:val="Normal"/>
    <w:uiPriority w:val="34"/>
    <w:qFormat/>
    <w:rsid w:val="00FB0487"/>
    <w:pPr>
      <w:spacing w:after="0" w:line="240" w:lineRule="auto"/>
      <w:ind w:left="720"/>
    </w:pPr>
    <w:rPr>
      <w:rFonts w:ascii="Calibri" w:hAnsi="Calibri" w:cs="Times New Roman"/>
    </w:rPr>
  </w:style>
  <w:style w:type="character" w:styleId="Hyperlink">
    <w:name w:val="Hyperlink"/>
    <w:basedOn w:val="DefaultParagraphFont"/>
    <w:uiPriority w:val="99"/>
    <w:unhideWhenUsed/>
    <w:rsid w:val="00F74102"/>
    <w:rPr>
      <w:color w:val="0563C1" w:themeColor="hyperlink"/>
      <w:u w:val="single"/>
    </w:rPr>
  </w:style>
  <w:style w:type="character" w:styleId="UnresolvedMention">
    <w:name w:val="Unresolved Mention"/>
    <w:basedOn w:val="DefaultParagraphFont"/>
    <w:uiPriority w:val="99"/>
    <w:semiHidden/>
    <w:unhideWhenUsed/>
    <w:rsid w:val="00F74102"/>
    <w:rPr>
      <w:color w:val="605E5C"/>
      <w:shd w:val="clear" w:color="auto" w:fill="E1DFDD"/>
    </w:rPr>
  </w:style>
  <w:style w:type="paragraph" w:customStyle="1" w:styleId="xmsolistparagraph">
    <w:name w:val="x_msolistparagraph"/>
    <w:basedOn w:val="Normal"/>
    <w:rsid w:val="005D6D34"/>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BB5DB9"/>
    <w:rPr>
      <w:color w:val="954F72" w:themeColor="followedHyperlink"/>
      <w:u w:val="single"/>
    </w:rPr>
  </w:style>
  <w:style w:type="paragraph" w:styleId="NormalWeb">
    <w:name w:val="Normal (Web)"/>
    <w:basedOn w:val="Normal"/>
    <w:uiPriority w:val="99"/>
    <w:semiHidden/>
    <w:unhideWhenUsed/>
    <w:rsid w:val="00314F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4F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113906119">
      <w:bodyDiv w:val="1"/>
      <w:marLeft w:val="0"/>
      <w:marRight w:val="0"/>
      <w:marTop w:val="0"/>
      <w:marBottom w:val="0"/>
      <w:divBdr>
        <w:top w:val="none" w:sz="0" w:space="0" w:color="auto"/>
        <w:left w:val="none" w:sz="0" w:space="0" w:color="auto"/>
        <w:bottom w:val="none" w:sz="0" w:space="0" w:color="auto"/>
        <w:right w:val="none" w:sz="0" w:space="0" w:color="auto"/>
      </w:divBdr>
    </w:div>
    <w:div w:id="162473469">
      <w:bodyDiv w:val="1"/>
      <w:marLeft w:val="0"/>
      <w:marRight w:val="0"/>
      <w:marTop w:val="0"/>
      <w:marBottom w:val="0"/>
      <w:divBdr>
        <w:top w:val="none" w:sz="0" w:space="0" w:color="auto"/>
        <w:left w:val="none" w:sz="0" w:space="0" w:color="auto"/>
        <w:bottom w:val="none" w:sz="0" w:space="0" w:color="auto"/>
        <w:right w:val="none" w:sz="0" w:space="0" w:color="auto"/>
      </w:divBdr>
    </w:div>
    <w:div w:id="334650583">
      <w:bodyDiv w:val="1"/>
      <w:marLeft w:val="0"/>
      <w:marRight w:val="0"/>
      <w:marTop w:val="0"/>
      <w:marBottom w:val="0"/>
      <w:divBdr>
        <w:top w:val="none" w:sz="0" w:space="0" w:color="auto"/>
        <w:left w:val="none" w:sz="0" w:space="0" w:color="auto"/>
        <w:bottom w:val="none" w:sz="0" w:space="0" w:color="auto"/>
        <w:right w:val="none" w:sz="0" w:space="0" w:color="auto"/>
      </w:divBdr>
    </w:div>
    <w:div w:id="364524361">
      <w:bodyDiv w:val="1"/>
      <w:marLeft w:val="0"/>
      <w:marRight w:val="0"/>
      <w:marTop w:val="0"/>
      <w:marBottom w:val="0"/>
      <w:divBdr>
        <w:top w:val="none" w:sz="0" w:space="0" w:color="auto"/>
        <w:left w:val="none" w:sz="0" w:space="0" w:color="auto"/>
        <w:bottom w:val="none" w:sz="0" w:space="0" w:color="auto"/>
        <w:right w:val="none" w:sz="0" w:space="0" w:color="auto"/>
      </w:divBdr>
    </w:div>
    <w:div w:id="385182777">
      <w:bodyDiv w:val="1"/>
      <w:marLeft w:val="0"/>
      <w:marRight w:val="0"/>
      <w:marTop w:val="0"/>
      <w:marBottom w:val="0"/>
      <w:divBdr>
        <w:top w:val="none" w:sz="0" w:space="0" w:color="auto"/>
        <w:left w:val="none" w:sz="0" w:space="0" w:color="auto"/>
        <w:bottom w:val="none" w:sz="0" w:space="0" w:color="auto"/>
        <w:right w:val="none" w:sz="0" w:space="0" w:color="auto"/>
      </w:divBdr>
    </w:div>
    <w:div w:id="505050919">
      <w:bodyDiv w:val="1"/>
      <w:marLeft w:val="0"/>
      <w:marRight w:val="0"/>
      <w:marTop w:val="0"/>
      <w:marBottom w:val="0"/>
      <w:divBdr>
        <w:top w:val="none" w:sz="0" w:space="0" w:color="auto"/>
        <w:left w:val="none" w:sz="0" w:space="0" w:color="auto"/>
        <w:bottom w:val="none" w:sz="0" w:space="0" w:color="auto"/>
        <w:right w:val="none" w:sz="0" w:space="0" w:color="auto"/>
      </w:divBdr>
    </w:div>
    <w:div w:id="725447793">
      <w:bodyDiv w:val="1"/>
      <w:marLeft w:val="0"/>
      <w:marRight w:val="0"/>
      <w:marTop w:val="0"/>
      <w:marBottom w:val="0"/>
      <w:divBdr>
        <w:top w:val="none" w:sz="0" w:space="0" w:color="auto"/>
        <w:left w:val="none" w:sz="0" w:space="0" w:color="auto"/>
        <w:bottom w:val="none" w:sz="0" w:space="0" w:color="auto"/>
        <w:right w:val="none" w:sz="0" w:space="0" w:color="auto"/>
      </w:divBdr>
    </w:div>
    <w:div w:id="802310725">
      <w:bodyDiv w:val="1"/>
      <w:marLeft w:val="0"/>
      <w:marRight w:val="0"/>
      <w:marTop w:val="0"/>
      <w:marBottom w:val="0"/>
      <w:divBdr>
        <w:top w:val="none" w:sz="0" w:space="0" w:color="auto"/>
        <w:left w:val="none" w:sz="0" w:space="0" w:color="auto"/>
        <w:bottom w:val="none" w:sz="0" w:space="0" w:color="auto"/>
        <w:right w:val="none" w:sz="0" w:space="0" w:color="auto"/>
      </w:divBdr>
    </w:div>
    <w:div w:id="831676107">
      <w:bodyDiv w:val="1"/>
      <w:marLeft w:val="0"/>
      <w:marRight w:val="0"/>
      <w:marTop w:val="0"/>
      <w:marBottom w:val="0"/>
      <w:divBdr>
        <w:top w:val="none" w:sz="0" w:space="0" w:color="auto"/>
        <w:left w:val="none" w:sz="0" w:space="0" w:color="auto"/>
        <w:bottom w:val="none" w:sz="0" w:space="0" w:color="auto"/>
        <w:right w:val="none" w:sz="0" w:space="0" w:color="auto"/>
      </w:divBdr>
    </w:div>
    <w:div w:id="941449701">
      <w:bodyDiv w:val="1"/>
      <w:marLeft w:val="0"/>
      <w:marRight w:val="0"/>
      <w:marTop w:val="0"/>
      <w:marBottom w:val="0"/>
      <w:divBdr>
        <w:top w:val="none" w:sz="0" w:space="0" w:color="auto"/>
        <w:left w:val="none" w:sz="0" w:space="0" w:color="auto"/>
        <w:bottom w:val="none" w:sz="0" w:space="0" w:color="auto"/>
        <w:right w:val="none" w:sz="0" w:space="0" w:color="auto"/>
      </w:divBdr>
    </w:div>
    <w:div w:id="1210384778">
      <w:bodyDiv w:val="1"/>
      <w:marLeft w:val="0"/>
      <w:marRight w:val="0"/>
      <w:marTop w:val="0"/>
      <w:marBottom w:val="0"/>
      <w:divBdr>
        <w:top w:val="none" w:sz="0" w:space="0" w:color="auto"/>
        <w:left w:val="none" w:sz="0" w:space="0" w:color="auto"/>
        <w:bottom w:val="none" w:sz="0" w:space="0" w:color="auto"/>
        <w:right w:val="none" w:sz="0" w:space="0" w:color="auto"/>
      </w:divBdr>
    </w:div>
    <w:div w:id="1279416061">
      <w:bodyDiv w:val="1"/>
      <w:marLeft w:val="0"/>
      <w:marRight w:val="0"/>
      <w:marTop w:val="0"/>
      <w:marBottom w:val="0"/>
      <w:divBdr>
        <w:top w:val="none" w:sz="0" w:space="0" w:color="auto"/>
        <w:left w:val="none" w:sz="0" w:space="0" w:color="auto"/>
        <w:bottom w:val="none" w:sz="0" w:space="0" w:color="auto"/>
        <w:right w:val="none" w:sz="0" w:space="0" w:color="auto"/>
      </w:divBdr>
    </w:div>
    <w:div w:id="1537548586">
      <w:bodyDiv w:val="1"/>
      <w:marLeft w:val="0"/>
      <w:marRight w:val="0"/>
      <w:marTop w:val="0"/>
      <w:marBottom w:val="0"/>
      <w:divBdr>
        <w:top w:val="none" w:sz="0" w:space="0" w:color="auto"/>
        <w:left w:val="none" w:sz="0" w:space="0" w:color="auto"/>
        <w:bottom w:val="none" w:sz="0" w:space="0" w:color="auto"/>
        <w:right w:val="none" w:sz="0" w:space="0" w:color="auto"/>
      </w:divBdr>
    </w:div>
    <w:div w:id="1543053906">
      <w:bodyDiv w:val="1"/>
      <w:marLeft w:val="0"/>
      <w:marRight w:val="0"/>
      <w:marTop w:val="0"/>
      <w:marBottom w:val="0"/>
      <w:divBdr>
        <w:top w:val="none" w:sz="0" w:space="0" w:color="auto"/>
        <w:left w:val="none" w:sz="0" w:space="0" w:color="auto"/>
        <w:bottom w:val="none" w:sz="0" w:space="0" w:color="auto"/>
        <w:right w:val="none" w:sz="0" w:space="0" w:color="auto"/>
      </w:divBdr>
    </w:div>
    <w:div w:id="1556892435">
      <w:bodyDiv w:val="1"/>
      <w:marLeft w:val="0"/>
      <w:marRight w:val="0"/>
      <w:marTop w:val="0"/>
      <w:marBottom w:val="0"/>
      <w:divBdr>
        <w:top w:val="none" w:sz="0" w:space="0" w:color="auto"/>
        <w:left w:val="none" w:sz="0" w:space="0" w:color="auto"/>
        <w:bottom w:val="none" w:sz="0" w:space="0" w:color="auto"/>
        <w:right w:val="none" w:sz="0" w:space="0" w:color="auto"/>
      </w:divBdr>
    </w:div>
    <w:div w:id="1730152362">
      <w:bodyDiv w:val="1"/>
      <w:marLeft w:val="0"/>
      <w:marRight w:val="0"/>
      <w:marTop w:val="0"/>
      <w:marBottom w:val="0"/>
      <w:divBdr>
        <w:top w:val="none" w:sz="0" w:space="0" w:color="auto"/>
        <w:left w:val="none" w:sz="0" w:space="0" w:color="auto"/>
        <w:bottom w:val="none" w:sz="0" w:space="0" w:color="auto"/>
        <w:right w:val="none" w:sz="0" w:space="0" w:color="auto"/>
      </w:divBdr>
    </w:div>
    <w:div w:id="1858696755">
      <w:bodyDiv w:val="1"/>
      <w:marLeft w:val="0"/>
      <w:marRight w:val="0"/>
      <w:marTop w:val="0"/>
      <w:marBottom w:val="0"/>
      <w:divBdr>
        <w:top w:val="none" w:sz="0" w:space="0" w:color="auto"/>
        <w:left w:val="none" w:sz="0" w:space="0" w:color="auto"/>
        <w:bottom w:val="none" w:sz="0" w:space="0" w:color="auto"/>
        <w:right w:val="none" w:sz="0" w:space="0" w:color="auto"/>
      </w:divBdr>
    </w:div>
    <w:div w:id="1969698713">
      <w:bodyDiv w:val="1"/>
      <w:marLeft w:val="0"/>
      <w:marRight w:val="0"/>
      <w:marTop w:val="0"/>
      <w:marBottom w:val="0"/>
      <w:divBdr>
        <w:top w:val="none" w:sz="0" w:space="0" w:color="auto"/>
        <w:left w:val="none" w:sz="0" w:space="0" w:color="auto"/>
        <w:bottom w:val="none" w:sz="0" w:space="0" w:color="auto"/>
        <w:right w:val="none" w:sz="0" w:space="0" w:color="auto"/>
      </w:divBdr>
    </w:div>
    <w:div w:id="204629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billsummary?BillNumber=1889&amp;Initiative=false&amp;Year=2023" TargetMode="External"/><Relationship Id="rId13" Type="http://schemas.openxmlformats.org/officeDocument/2006/relationships/hyperlink" Target="https://app.leg.wa.gov/billsummary?BillNumber=5777&amp;Initiative=false&amp;Year=2023" TargetMode="External"/><Relationship Id="rId18" Type="http://schemas.openxmlformats.org/officeDocument/2006/relationships/hyperlink" Target="https://app.leg.wa.gov/billsummary?BillNumber=2155&amp;Initiative=false&amp;Year=2023" TargetMode="External"/><Relationship Id="rId26" Type="http://schemas.openxmlformats.org/officeDocument/2006/relationships/hyperlink" Target="chrome-extension://efaidnbmnnnibpcajpcglclefindmkaj/https:/www.sbctc.edu/resources/documents/colleges-staff/grants/job-skills-program/21-23-jsp-biennial-report.pdf" TargetMode="External"/><Relationship Id="rId3" Type="http://schemas.openxmlformats.org/officeDocument/2006/relationships/settings" Target="settings.xml"/><Relationship Id="rId21" Type="http://schemas.openxmlformats.org/officeDocument/2006/relationships/hyperlink" Target="https://wtb.wa.gov/planning-programs/washington-workforce-system/" TargetMode="External"/><Relationship Id="rId7" Type="http://schemas.openxmlformats.org/officeDocument/2006/relationships/hyperlink" Target="https://app.leg.wa.gov/billsummary?BillNumber=5953&amp;Year=2023&amp;Initiative=false" TargetMode="External"/><Relationship Id="rId12" Type="http://schemas.openxmlformats.org/officeDocument/2006/relationships/hyperlink" Target="https://app.leg.wa.gov/billsummary?BillNumber=1893&amp;Initiative=false&amp;Year=2023" TargetMode="External"/><Relationship Id="rId17" Type="http://schemas.openxmlformats.org/officeDocument/2006/relationships/hyperlink" Target="https://app.leg.wa.gov/billsummary?BillNumber=1170&amp;Year=2023&amp;Initiative=false" TargetMode="External"/><Relationship Id="rId25" Type="http://schemas.openxmlformats.org/officeDocument/2006/relationships/hyperlink" Target="file:///G:\Workforce\Groups%20(Councils%20&amp;%20Committees)\CAC\2024\February%2021%202024\JSP%20CAC%20Slide%20-%20not%20for%20packet.pptx" TargetMode="External"/><Relationship Id="rId2" Type="http://schemas.openxmlformats.org/officeDocument/2006/relationships/styles" Target="styles.xml"/><Relationship Id="rId16" Type="http://schemas.openxmlformats.org/officeDocument/2006/relationships/hyperlink" Target="https://app.leg.wa.gov/billsummary?BillNumber=2230&amp;Initiative=false&amp;Year=2023" TargetMode="External"/><Relationship Id="rId20" Type="http://schemas.openxmlformats.org/officeDocument/2006/relationships/hyperlink" Target="https://app.leg.wa.gov/billsummary?BillNumber=2360&amp;Initiative=false&amp;Year=2023" TargetMode="External"/><Relationship Id="rId1" Type="http://schemas.openxmlformats.org/officeDocument/2006/relationships/numbering" Target="numbering.xml"/><Relationship Id="rId6" Type="http://schemas.openxmlformats.org/officeDocument/2006/relationships/hyperlink" Target="https://youtu.be/LaY0fMjFBQg" TargetMode="External"/><Relationship Id="rId11" Type="http://schemas.openxmlformats.org/officeDocument/2006/relationships/hyperlink" Target="https://www.wslc.org/wp-content/uploads/2024/01/24-WSLC-Agenda_24Jan17.pdf" TargetMode="External"/><Relationship Id="rId24" Type="http://schemas.openxmlformats.org/officeDocument/2006/relationships/hyperlink" Target="https://edworkforce.house.gov/uploadedfiles/bipartisan_workforce_pell_act_fact_sheet.pdf" TargetMode="External"/><Relationship Id="rId5" Type="http://schemas.openxmlformats.org/officeDocument/2006/relationships/image" Target="media/image1.png"/><Relationship Id="rId15" Type="http://schemas.openxmlformats.org/officeDocument/2006/relationships/hyperlink" Target="https://app.leg.wa.gov/billsummary?BillNumber=6303&amp;Initiative=false&amp;Year=2023" TargetMode="External"/><Relationship Id="rId23" Type="http://schemas.openxmlformats.org/officeDocument/2006/relationships/hyperlink" Target="https://crsreports.congress.gov/product/pdf/R/R47905" TargetMode="External"/><Relationship Id="rId28" Type="http://schemas.openxmlformats.org/officeDocument/2006/relationships/theme" Target="theme/theme1.xml"/><Relationship Id="rId10" Type="http://schemas.openxmlformats.org/officeDocument/2006/relationships/hyperlink" Target="https://app.leg.wa.gov/billsummary?BillNumber=2441&amp;Initiative=false&amp;Year=2023" TargetMode="External"/><Relationship Id="rId19" Type="http://schemas.openxmlformats.org/officeDocument/2006/relationships/hyperlink" Target="https://wtb.wa.gov/planning-programs/washington-state-workforce-plan/" TargetMode="External"/><Relationship Id="rId4" Type="http://schemas.openxmlformats.org/officeDocument/2006/relationships/webSettings" Target="webSettings.xml"/><Relationship Id="rId9" Type="http://schemas.openxmlformats.org/officeDocument/2006/relationships/hyperlink" Target="https://app.leg.wa.gov/billsummary?BillNumber=2121&amp;Initiative=false&amp;Year=2023" TargetMode="External"/><Relationship Id="rId14" Type="http://schemas.openxmlformats.org/officeDocument/2006/relationships/hyperlink" Target="https://app.leg.wa.gov/billsummary?BillNumber=2100&amp;Initiative=false&amp;Year=2023" TargetMode="External"/><Relationship Id="rId22" Type="http://schemas.openxmlformats.org/officeDocument/2006/relationships/hyperlink" Target="https://wtb.wa.gov/wav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TotalTime>
  <Pages>4</Pages>
  <Words>1822</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Belden</dc:creator>
  <cp:keywords/>
  <dc:description/>
  <cp:lastModifiedBy>Kimberly Wheeler</cp:lastModifiedBy>
  <cp:revision>28</cp:revision>
  <dcterms:created xsi:type="dcterms:W3CDTF">2024-02-23T17:35:00Z</dcterms:created>
  <dcterms:modified xsi:type="dcterms:W3CDTF">2024-03-11T21:33:00Z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e5da8a85057e855bb1c001e8a72bc1967119f022f0ab687cfbf72a66e5643be5</vt:lpwstr>
  </property>
</Properties>
</file>